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1831852" w:displacedByCustomXml="next"/>
    <w:bookmarkEnd w:id="0" w:displacedByCustomXml="next"/>
    <w:sdt>
      <w:sdtPr>
        <w:rPr>
          <w:lang w:val="es-ES"/>
        </w:rPr>
        <w:id w:val="-391657035"/>
        <w:docPartObj>
          <w:docPartGallery w:val="Cover Pages"/>
          <w:docPartUnique/>
        </w:docPartObj>
      </w:sdtPr>
      <w:sdtEndPr/>
      <w:sdtContent>
        <w:p w14:paraId="14B55F11" w14:textId="6400A21D" w:rsidR="002A12DB" w:rsidRPr="009D243B" w:rsidRDefault="00B9346A">
          <w:pPr>
            <w:rPr>
              <w:lang w:val="es-ES"/>
            </w:rPr>
          </w:pPr>
          <w:r w:rsidRPr="009D243B">
            <w:rPr>
              <w:rFonts w:ascii="Arial Nova Cond" w:eastAsia="Calibri" w:hAnsi="Arial Nova Cond"/>
              <w:noProof/>
              <w:sz w:val="22"/>
              <w:szCs w:val="22"/>
              <w:lang w:val="es-ES" w:eastAsia="en-US"/>
            </w:rPr>
            <mc:AlternateContent>
              <mc:Choice Requires="wpg">
                <w:drawing>
                  <wp:anchor distT="0" distB="0" distL="114300" distR="114300" simplePos="0" relativeHeight="251676672" behindDoc="0" locked="0" layoutInCell="1" allowOverlap="1" wp14:anchorId="7C835616" wp14:editId="5767BAF1">
                    <wp:simplePos x="0" y="0"/>
                    <wp:positionH relativeFrom="page">
                      <wp:posOffset>90805</wp:posOffset>
                    </wp:positionH>
                    <wp:positionV relativeFrom="page">
                      <wp:posOffset>96520</wp:posOffset>
                    </wp:positionV>
                    <wp:extent cx="297711" cy="9877647"/>
                    <wp:effectExtent l="0" t="0" r="7620" b="9525"/>
                    <wp:wrapNone/>
                    <wp:docPr id="114" name="Grupo 114"/>
                    <wp:cNvGraphicFramePr/>
                    <a:graphic xmlns:a="http://schemas.openxmlformats.org/drawingml/2006/main">
                      <a:graphicData uri="http://schemas.microsoft.com/office/word/2010/wordprocessingGroup">
                        <wpg:wgp>
                          <wpg:cNvGrpSpPr/>
                          <wpg:grpSpPr>
                            <a:xfrm>
                              <a:off x="0" y="0"/>
                              <a:ext cx="297711" cy="9877647"/>
                              <a:chOff x="0" y="0"/>
                              <a:chExt cx="228600" cy="9144000"/>
                            </a:xfrm>
                          </wpg:grpSpPr>
                          <wps:wsp>
                            <wps:cNvPr id="115" name="Rectángulo 115"/>
                            <wps:cNvSpPr/>
                            <wps:spPr>
                              <a:xfrm>
                                <a:off x="0" y="0"/>
                                <a:ext cx="228600" cy="878205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3D46616" id="Grupo 114" o:spid="_x0000_s1026" style="position:absolute;margin-left:7.15pt;margin-top:7.6pt;width:23.45pt;height:777.75pt;z-index:251676672;mso-position-horizontal-relative:page;mso-position-vertical-relative:page"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">
                    <v:rect id="Rectángu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" fillcolor="#ed7d31" stroked="f" strokeweight="1pt"/>
                    <v:rect id="Rectángu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" fillcolor="#4472c4" stroked="f" strokeweight="1pt">
                      <o:lock v:ext="edit" aspectratio="t"/>
                    </v:rect>
                    <w10:wrap anchorx="page" anchory="page"/>
                  </v:group>
                </w:pict>
              </mc:Fallback>
            </mc:AlternateContent>
          </w:r>
        </w:p>
        <w:p w14:paraId="1B0535EC" w14:textId="3C6CB43A" w:rsidR="002A12DB" w:rsidRPr="009D243B" w:rsidRDefault="00FD16D7">
          <w:pPr>
            <w:widowControl/>
            <w:overflowPunct/>
            <w:autoSpaceDE/>
            <w:autoSpaceDN/>
            <w:adjustRightInd/>
            <w:spacing w:after="200" w:line="276" w:lineRule="auto"/>
            <w:textAlignment w:val="auto"/>
            <w:rPr>
              <w:lang w:val="es-ES"/>
            </w:rPr>
          </w:pPr>
        </w:p>
      </w:sdtContent>
    </w:sdt>
    <w:p w14:paraId="127AA8CB" w14:textId="47BFDB6B" w:rsidR="00AD55BE" w:rsidRPr="009D243B" w:rsidRDefault="00AD55BE" w:rsidP="00AD55BE">
      <w:pPr>
        <w:rPr>
          <w:lang w:val="es-ES"/>
        </w:rPr>
      </w:pPr>
    </w:p>
    <w:p w14:paraId="31F259A1" w14:textId="21BE8425" w:rsidR="00AD55BE" w:rsidRPr="009D243B" w:rsidRDefault="00AD55BE" w:rsidP="00AD55BE">
      <w:pPr>
        <w:rPr>
          <w:lang w:val="es-ES"/>
        </w:rPr>
      </w:pPr>
    </w:p>
    <w:p w14:paraId="3965467D" w14:textId="71AA5E09" w:rsidR="00AD55BE" w:rsidRPr="009D243B" w:rsidRDefault="00AD55BE" w:rsidP="00AD55BE">
      <w:pPr>
        <w:rPr>
          <w:lang w:val="es-ES"/>
        </w:rPr>
      </w:pPr>
    </w:p>
    <w:p w14:paraId="7D4DEA72" w14:textId="4BE565EF" w:rsidR="00AD55BE" w:rsidRPr="009D243B" w:rsidRDefault="00AD55BE" w:rsidP="00AD55BE">
      <w:pPr>
        <w:rPr>
          <w:lang w:val="es-ES"/>
        </w:rPr>
      </w:pPr>
    </w:p>
    <w:p w14:paraId="66FD8109" w14:textId="1A2C9E31" w:rsidR="00AD55BE" w:rsidRPr="009D243B" w:rsidRDefault="00AD55BE" w:rsidP="00AD55BE">
      <w:pPr>
        <w:rPr>
          <w:lang w:val="es-ES"/>
        </w:rPr>
      </w:pPr>
    </w:p>
    <w:p w14:paraId="6B1070BF" w14:textId="6A901BEF" w:rsidR="00AD55BE" w:rsidRPr="009D243B" w:rsidRDefault="00AD55BE" w:rsidP="00AD55BE">
      <w:pPr>
        <w:rPr>
          <w:lang w:val="es-ES"/>
        </w:rPr>
      </w:pPr>
    </w:p>
    <w:p w14:paraId="65B130D9" w14:textId="3564596C" w:rsidR="00AD55BE" w:rsidRPr="009D243B" w:rsidRDefault="00AD55BE" w:rsidP="00AD55BE">
      <w:pPr>
        <w:rPr>
          <w:lang w:val="es-ES"/>
        </w:rPr>
      </w:pPr>
    </w:p>
    <w:p w14:paraId="34C1AD7F" w14:textId="0E7F4134" w:rsidR="00AD55BE" w:rsidRPr="009D243B" w:rsidRDefault="000465CD" w:rsidP="000465CD">
      <w:pPr>
        <w:tabs>
          <w:tab w:val="left" w:pos="7040"/>
        </w:tabs>
        <w:rPr>
          <w:lang w:val="es-ES"/>
        </w:rPr>
      </w:pPr>
      <w:r w:rsidRPr="009D243B">
        <w:rPr>
          <w:lang w:val="es-ES"/>
        </w:rPr>
        <w:tab/>
      </w:r>
    </w:p>
    <w:p w14:paraId="28CF4A58" w14:textId="2242DD54" w:rsidR="00AD55BE" w:rsidRPr="009D243B" w:rsidRDefault="00AD55BE" w:rsidP="00AD55BE">
      <w:pPr>
        <w:rPr>
          <w:lang w:val="es-ES"/>
        </w:rPr>
      </w:pPr>
    </w:p>
    <w:p w14:paraId="19D34776" w14:textId="438B044C" w:rsidR="00AD55BE" w:rsidRPr="009D243B" w:rsidRDefault="00AD55BE" w:rsidP="00AD55BE">
      <w:pPr>
        <w:rPr>
          <w:lang w:val="es-ES"/>
        </w:rPr>
      </w:pPr>
    </w:p>
    <w:p w14:paraId="366CF311" w14:textId="3D68EEA4" w:rsidR="00AD55BE" w:rsidRPr="009D243B" w:rsidRDefault="00AD55BE" w:rsidP="00AD55BE">
      <w:pPr>
        <w:rPr>
          <w:lang w:val="es-ES"/>
        </w:rPr>
      </w:pPr>
    </w:p>
    <w:p w14:paraId="3167BC5E" w14:textId="77777777" w:rsidR="00AD55BE" w:rsidRPr="009D243B" w:rsidRDefault="00AD55BE" w:rsidP="00AD55BE">
      <w:pPr>
        <w:rPr>
          <w:lang w:val="es-ES"/>
        </w:rPr>
      </w:pPr>
    </w:p>
    <w:p w14:paraId="151388D9" w14:textId="04C7C8E2" w:rsidR="00AD55BE" w:rsidRPr="009D243B" w:rsidRDefault="00AD55BE" w:rsidP="00AD55BE">
      <w:pPr>
        <w:rPr>
          <w:lang w:val="es-ES"/>
        </w:rPr>
      </w:pPr>
    </w:p>
    <w:p w14:paraId="214BC019" w14:textId="629665F9" w:rsidR="00AD55BE" w:rsidRPr="009D243B" w:rsidRDefault="00AD55BE" w:rsidP="00AD55BE">
      <w:pPr>
        <w:rPr>
          <w:lang w:val="es-ES"/>
        </w:rPr>
      </w:pPr>
    </w:p>
    <w:p w14:paraId="32E8221F" w14:textId="242071C8" w:rsidR="00AD55BE" w:rsidRPr="009D243B" w:rsidRDefault="00AD55BE" w:rsidP="00AD55BE">
      <w:pPr>
        <w:rPr>
          <w:lang w:val="es-ES"/>
        </w:rPr>
      </w:pPr>
    </w:p>
    <w:p w14:paraId="3F3E1C27" w14:textId="1C89F10F" w:rsidR="00AD55BE" w:rsidRPr="009D243B" w:rsidRDefault="00AD55BE" w:rsidP="00AD55BE">
      <w:pPr>
        <w:rPr>
          <w:lang w:val="es-ES"/>
        </w:rPr>
      </w:pPr>
    </w:p>
    <w:p w14:paraId="1F79EFF8" w14:textId="3026F236" w:rsidR="00AD55BE" w:rsidRPr="009D243B" w:rsidRDefault="00AD55BE" w:rsidP="00AD55BE">
      <w:pPr>
        <w:rPr>
          <w:lang w:val="es-ES"/>
        </w:rPr>
      </w:pPr>
    </w:p>
    <w:p w14:paraId="7054A1AC" w14:textId="0A882232" w:rsidR="00AD55BE" w:rsidRPr="009D243B" w:rsidRDefault="00AD55BE" w:rsidP="00AD55BE">
      <w:pPr>
        <w:rPr>
          <w:lang w:val="es-ES"/>
        </w:rPr>
      </w:pPr>
    </w:p>
    <w:p w14:paraId="06AE4027" w14:textId="7EB3C243" w:rsidR="00AD55BE" w:rsidRPr="009D243B" w:rsidRDefault="00AD55BE" w:rsidP="00AD55BE">
      <w:pPr>
        <w:rPr>
          <w:lang w:val="es-ES"/>
        </w:rPr>
      </w:pPr>
    </w:p>
    <w:p w14:paraId="340D042B" w14:textId="7FBFBC3B" w:rsidR="00AD55BE" w:rsidRPr="009D243B" w:rsidRDefault="00AD55BE" w:rsidP="00AD55BE">
      <w:pPr>
        <w:jc w:val="right"/>
        <w:rPr>
          <w:lang w:val="es-ES"/>
        </w:rPr>
      </w:pPr>
    </w:p>
    <w:p w14:paraId="79A52FD9" w14:textId="512980F5" w:rsidR="002A12DB" w:rsidRPr="009D243B" w:rsidRDefault="002A12DB" w:rsidP="00AD55BE">
      <w:pPr>
        <w:jc w:val="right"/>
        <w:rPr>
          <w:lang w:val="es-ES"/>
        </w:rPr>
      </w:pPr>
    </w:p>
    <w:p w14:paraId="40450AD9" w14:textId="33BE0A7D" w:rsidR="002A12DB" w:rsidRPr="009D243B" w:rsidRDefault="002A12DB" w:rsidP="00AD55BE">
      <w:pPr>
        <w:jc w:val="right"/>
        <w:rPr>
          <w:lang w:val="es-ES"/>
        </w:rPr>
      </w:pPr>
    </w:p>
    <w:p w14:paraId="1CA52738" w14:textId="06DE3F9A" w:rsidR="002A12DB" w:rsidRPr="009D243B" w:rsidRDefault="002A12DB" w:rsidP="00AD55BE">
      <w:pPr>
        <w:jc w:val="right"/>
        <w:rPr>
          <w:lang w:val="es-ES"/>
        </w:rPr>
      </w:pPr>
    </w:p>
    <w:p w14:paraId="173AA986" w14:textId="40864475" w:rsidR="002A12DB" w:rsidRPr="009D243B" w:rsidRDefault="002A12DB" w:rsidP="00AD55BE">
      <w:pPr>
        <w:jc w:val="right"/>
        <w:rPr>
          <w:lang w:val="es-ES"/>
        </w:rPr>
      </w:pPr>
    </w:p>
    <w:p w14:paraId="79FD20FB" w14:textId="7EE72D46" w:rsidR="002A12DB" w:rsidRPr="009D243B" w:rsidRDefault="002A12DB" w:rsidP="00AD55BE">
      <w:pPr>
        <w:jc w:val="right"/>
        <w:rPr>
          <w:lang w:val="es-ES"/>
        </w:rPr>
      </w:pPr>
    </w:p>
    <w:p w14:paraId="05C0CC72" w14:textId="506FE830" w:rsidR="002A12DB" w:rsidRPr="009D243B" w:rsidRDefault="002A12DB" w:rsidP="00AD55BE">
      <w:pPr>
        <w:jc w:val="right"/>
        <w:rPr>
          <w:lang w:val="es-ES"/>
        </w:rPr>
      </w:pPr>
    </w:p>
    <w:p w14:paraId="702B4ACF" w14:textId="47E1CB14" w:rsidR="002A12DB" w:rsidRPr="009D243B" w:rsidRDefault="002A12DB" w:rsidP="00AD55BE">
      <w:pPr>
        <w:jc w:val="right"/>
        <w:rPr>
          <w:lang w:val="es-ES"/>
        </w:rPr>
      </w:pPr>
    </w:p>
    <w:p w14:paraId="3C389D0D" w14:textId="62EDCCF1" w:rsidR="002A12DB" w:rsidRPr="009D243B" w:rsidRDefault="002A12DB" w:rsidP="00AD55BE">
      <w:pPr>
        <w:jc w:val="right"/>
        <w:rPr>
          <w:lang w:val="es-ES"/>
        </w:rPr>
      </w:pPr>
    </w:p>
    <w:p w14:paraId="57DC35DB" w14:textId="360AF983" w:rsidR="002A12DB" w:rsidRPr="009D243B" w:rsidRDefault="002A12DB" w:rsidP="00AD55BE">
      <w:pPr>
        <w:jc w:val="right"/>
        <w:rPr>
          <w:lang w:val="es-ES"/>
        </w:rPr>
      </w:pPr>
    </w:p>
    <w:p w14:paraId="5E12E018" w14:textId="14678FB4" w:rsidR="002A12DB" w:rsidRPr="009D243B" w:rsidRDefault="002A12DB" w:rsidP="00AD55BE">
      <w:pPr>
        <w:jc w:val="right"/>
        <w:rPr>
          <w:lang w:val="es-ES"/>
        </w:rPr>
      </w:pPr>
    </w:p>
    <w:p w14:paraId="4E505D13" w14:textId="78464DDB" w:rsidR="002A12DB" w:rsidRPr="009D243B" w:rsidRDefault="002A12DB" w:rsidP="00AD55BE">
      <w:pPr>
        <w:jc w:val="right"/>
        <w:rPr>
          <w:lang w:val="es-ES"/>
        </w:rPr>
      </w:pPr>
    </w:p>
    <w:p w14:paraId="7C4F740F" w14:textId="5909A6D9" w:rsidR="002A12DB" w:rsidRPr="009D243B" w:rsidRDefault="002A12DB" w:rsidP="00AD55BE">
      <w:pPr>
        <w:jc w:val="right"/>
        <w:rPr>
          <w:lang w:val="es-ES"/>
        </w:rPr>
      </w:pPr>
    </w:p>
    <w:p w14:paraId="00832144" w14:textId="1F410EB1" w:rsidR="002A12DB" w:rsidRPr="009D243B" w:rsidRDefault="002A12DB" w:rsidP="00AD55BE">
      <w:pPr>
        <w:jc w:val="right"/>
        <w:rPr>
          <w:lang w:val="es-ES"/>
        </w:rPr>
      </w:pPr>
    </w:p>
    <w:p w14:paraId="2D85D3C6" w14:textId="637B504E" w:rsidR="002A12DB" w:rsidRPr="009D243B" w:rsidRDefault="002A12DB" w:rsidP="00AD55BE">
      <w:pPr>
        <w:jc w:val="right"/>
        <w:rPr>
          <w:lang w:val="es-ES"/>
        </w:rPr>
      </w:pPr>
    </w:p>
    <w:p w14:paraId="3EF56D1B" w14:textId="7678AB4A" w:rsidR="002A12DB" w:rsidRPr="009D243B" w:rsidRDefault="002A12DB" w:rsidP="00AD55BE">
      <w:pPr>
        <w:jc w:val="right"/>
        <w:rPr>
          <w:lang w:val="es-ES"/>
        </w:rPr>
      </w:pPr>
    </w:p>
    <w:p w14:paraId="074AF0CA" w14:textId="0782A353" w:rsidR="00AD55BE" w:rsidRPr="009D243B" w:rsidRDefault="00FC2EAC" w:rsidP="00AD55BE">
      <w:pPr>
        <w:jc w:val="right"/>
        <w:rPr>
          <w:lang w:val="es-ES"/>
        </w:rPr>
      </w:pPr>
      <w:r w:rsidRPr="009D243B">
        <w:rPr>
          <w:noProof/>
          <w:lang w:val="es-ES"/>
        </w:rPr>
        <mc:AlternateContent>
          <mc:Choice Requires="wps">
            <w:drawing>
              <wp:anchor distT="0" distB="0" distL="114300" distR="114300" simplePos="0" relativeHeight="251672576" behindDoc="0" locked="0" layoutInCell="1" allowOverlap="1" wp14:anchorId="1F93CB89" wp14:editId="6192A206">
                <wp:simplePos x="0" y="0"/>
                <wp:positionH relativeFrom="margin">
                  <wp:align>right</wp:align>
                </wp:positionH>
                <wp:positionV relativeFrom="page">
                  <wp:posOffset>7743825</wp:posOffset>
                </wp:positionV>
                <wp:extent cx="5568950" cy="615950"/>
                <wp:effectExtent l="0" t="0" r="12700" b="12700"/>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8950" cy="615950"/>
                        </a:xfrm>
                        <a:prstGeom prst="rect">
                          <a:avLst/>
                        </a:prstGeom>
                        <a:noFill/>
                        <a:ln w="6350">
                          <a:noFill/>
                        </a:ln>
                        <a:effectLst/>
                      </wps:spPr>
                      <wps:txbx>
                        <w:txbxContent>
                          <w:p w14:paraId="491A4E1E" w14:textId="77777777" w:rsidR="00807E56" w:rsidRPr="006E0128" w:rsidRDefault="00807E56" w:rsidP="00B9346A">
                            <w:pPr>
                              <w:pStyle w:val="Encabezado"/>
                              <w:jc w:val="right"/>
                              <w:rPr>
                                <w:caps/>
                                <w:color w:val="262626"/>
                                <w:sz w:val="28"/>
                                <w:szCs w:val="28"/>
                              </w:rPr>
                            </w:pPr>
                            <w:r w:rsidRPr="006E0128">
                              <w:rPr>
                                <w:rFonts w:ascii="Arial Nova Cond" w:hAnsi="Arial Nova Cond"/>
                                <w:b/>
                                <w:bCs/>
                                <w:caps/>
                                <w:color w:val="262626"/>
                                <w:sz w:val="28"/>
                                <w:szCs w:val="28"/>
                              </w:rPr>
                              <w:t xml:space="preserve">     </w:t>
                            </w:r>
                          </w:p>
                          <w:p w14:paraId="1133BF74" w14:textId="77777777" w:rsidR="00807E56" w:rsidRPr="002269D7" w:rsidRDefault="00807E56" w:rsidP="00B9346A">
                            <w:pPr>
                              <w:pStyle w:val="Encabezado"/>
                              <w:jc w:val="right"/>
                              <w:rPr>
                                <w:i/>
                                <w:iCs/>
                                <w:caps/>
                                <w:color w:val="262626"/>
                                <w:sz w:val="20"/>
                              </w:rPr>
                            </w:pPr>
                            <w:r w:rsidRPr="002269D7">
                              <w:rPr>
                                <w:rFonts w:ascii="Arial Nova Cond" w:hAnsi="Arial Nova Cond"/>
                                <w:b/>
                                <w:bCs/>
                                <w:i/>
                                <w:iCs/>
                                <w:caps/>
                                <w:color w:val="262626"/>
                                <w:sz w:val="20"/>
                              </w:rPr>
                              <w:t xml:space="preserve">     </w:t>
                            </w:r>
                          </w:p>
                          <w:p w14:paraId="09447480" w14:textId="77777777" w:rsidR="00807E56" w:rsidRPr="006E0128" w:rsidRDefault="00807E56" w:rsidP="00B9346A">
                            <w:pPr>
                              <w:pStyle w:val="Sinespaciado"/>
                              <w:jc w:val="right"/>
                              <w:rPr>
                                <w:smallCaps/>
                                <w:color w:val="44546A"/>
                                <w:sz w:val="36"/>
                                <w:szCs w:val="36"/>
                              </w:rPr>
                            </w:pPr>
                            <w:r w:rsidRPr="006E0128">
                              <w:rPr>
                                <w:rFonts w:ascii="Arial Nova Cond" w:hAnsi="Arial Nova Cond"/>
                                <w:b/>
                                <w:bCs/>
                                <w:smallCaps/>
                                <w:color w:val="44546A"/>
                                <w:sz w:val="36"/>
                                <w:szCs w:val="36"/>
                              </w:rPr>
                              <w:t>PARQUES NACIONALES NATURALES DE COLOMBIA</w:t>
                            </w:r>
                          </w:p>
                          <w:p w14:paraId="2235FE2F" w14:textId="77777777" w:rsidR="00807E56" w:rsidRPr="006E0128" w:rsidRDefault="00807E56" w:rsidP="00B9346A">
                            <w:pPr>
                              <w:pStyle w:val="Encabezado"/>
                              <w:jc w:val="right"/>
                              <w:rPr>
                                <w:caps/>
                                <w:color w:val="262626"/>
                                <w:sz w:val="20"/>
                              </w:rPr>
                            </w:pPr>
                            <w:r w:rsidRPr="006E0128">
                              <w:rPr>
                                <w:rFonts w:ascii="Arial Nova Cond" w:hAnsi="Arial Nova Cond"/>
                                <w:b/>
                                <w:bCs/>
                                <w:color w:val="262626"/>
                                <w:sz w:val="20"/>
                              </w:rPr>
                              <w: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F93CB89" id="_x0000_t202" coordsize="21600,21600" o:spt="202" path="m,l,21600r21600,l21600,xe">
                <v:stroke joinstyle="miter"/>
                <v:path gradientshapeok="t" o:connecttype="rect"/>
              </v:shapetype>
              <v:shape id="Cuadro de texto 12" o:spid="_x0000_s1026" type="#_x0000_t202" style="position:absolute;left:0;text-align:left;margin-left:387.3pt;margin-top:609.75pt;width:438.5pt;height:48.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" filled="f" stroked="f" strokeweight=".5pt">
                <v:textbox inset="0,0,0,0">
                  <w:txbxContent>
                    <w:p w14:paraId="491A4E1E" w14:textId="77777777" w:rsidR="00807E56" w:rsidRPr="006E0128" w:rsidRDefault="00807E56" w:rsidP="00B9346A">
                      <w:pPr>
                        <w:pStyle w:val="Encabezado"/>
                        <w:jc w:val="right"/>
                        <w:rPr>
                          <w:caps/>
                          <w:color w:val="262626"/>
                          <w:sz w:val="28"/>
                          <w:szCs w:val="28"/>
                        </w:rPr>
                      </w:pPr>
                      <w:r w:rsidRPr="006E0128">
                        <w:rPr>
                          <w:rFonts w:ascii="Arial Nova Cond" w:hAnsi="Arial Nova Cond"/>
                          <w:b/>
                          <w:bCs/>
                          <w:caps/>
                          <w:color w:val="262626"/>
                          <w:sz w:val="28"/>
                          <w:szCs w:val="28"/>
                        </w:rPr>
                        <w:t xml:space="preserve">     </w:t>
                      </w:r>
                    </w:p>
                    <w:p w14:paraId="1133BF74" w14:textId="77777777" w:rsidR="00807E56" w:rsidRPr="002269D7" w:rsidRDefault="00807E56" w:rsidP="00B9346A">
                      <w:pPr>
                        <w:pStyle w:val="Encabezado"/>
                        <w:jc w:val="right"/>
                        <w:rPr>
                          <w:i/>
                          <w:iCs/>
                          <w:caps/>
                          <w:color w:val="262626"/>
                          <w:sz w:val="20"/>
                        </w:rPr>
                      </w:pPr>
                      <w:r w:rsidRPr="002269D7">
                        <w:rPr>
                          <w:rFonts w:ascii="Arial Nova Cond" w:hAnsi="Arial Nova Cond"/>
                          <w:b/>
                          <w:bCs/>
                          <w:i/>
                          <w:iCs/>
                          <w:caps/>
                          <w:color w:val="262626"/>
                          <w:sz w:val="20"/>
                        </w:rPr>
                        <w:t xml:space="preserve">     </w:t>
                      </w:r>
                    </w:p>
                    <w:p w14:paraId="09447480" w14:textId="77777777" w:rsidR="00807E56" w:rsidRPr="006E0128" w:rsidRDefault="00807E56" w:rsidP="00B9346A">
                      <w:pPr>
                        <w:pStyle w:val="Sinespaciado"/>
                        <w:jc w:val="right"/>
                        <w:rPr>
                          <w:smallCaps/>
                          <w:color w:val="44546A"/>
                          <w:sz w:val="36"/>
                          <w:szCs w:val="36"/>
                        </w:rPr>
                      </w:pPr>
                      <w:r w:rsidRPr="006E0128">
                        <w:rPr>
                          <w:rFonts w:ascii="Arial Nova Cond" w:hAnsi="Arial Nova Cond"/>
                          <w:b/>
                          <w:bCs/>
                          <w:smallCaps/>
                          <w:color w:val="44546A"/>
                          <w:sz w:val="36"/>
                          <w:szCs w:val="36"/>
                        </w:rPr>
                        <w:t>PARQUES NACIONALES NATURALES DE COLOMBIA</w:t>
                      </w:r>
                    </w:p>
                    <w:p w14:paraId="2235FE2F" w14:textId="77777777" w:rsidR="00807E56" w:rsidRPr="006E0128" w:rsidRDefault="00807E56" w:rsidP="00B9346A">
                      <w:pPr>
                        <w:pStyle w:val="Encabezado"/>
                        <w:jc w:val="right"/>
                        <w:rPr>
                          <w:caps/>
                          <w:color w:val="262626"/>
                          <w:sz w:val="20"/>
                        </w:rPr>
                      </w:pPr>
                      <w:r w:rsidRPr="006E0128">
                        <w:rPr>
                          <w:rFonts w:ascii="Arial Nova Cond" w:hAnsi="Arial Nova Cond"/>
                          <w:b/>
                          <w:bCs/>
                          <w:color w:val="262626"/>
                          <w:sz w:val="20"/>
                        </w:rPr>
                        <w:t>.</w:t>
                      </w:r>
                    </w:p>
                  </w:txbxContent>
                </v:textbox>
                <w10:wrap type="square" anchorx="margin" anchory="page"/>
              </v:shape>
            </w:pict>
          </mc:Fallback>
        </mc:AlternateContent>
      </w:r>
    </w:p>
    <w:p w14:paraId="61042962" w14:textId="39C05D2D" w:rsidR="00AD55BE" w:rsidRPr="009D243B" w:rsidRDefault="008B609D" w:rsidP="00AD55BE">
      <w:pPr>
        <w:jc w:val="right"/>
        <w:rPr>
          <w:lang w:val="es-ES"/>
        </w:rPr>
      </w:pPr>
      <w:r w:rsidRPr="009D243B">
        <w:rPr>
          <w:noProof/>
          <w:lang w:val="es-ES"/>
        </w:rPr>
        <mc:AlternateContent>
          <mc:Choice Requires="wps">
            <w:drawing>
              <wp:anchor distT="0" distB="0" distL="114300" distR="114300" simplePos="0" relativeHeight="251674624" behindDoc="0" locked="0" layoutInCell="1" allowOverlap="1" wp14:anchorId="0CA09924" wp14:editId="23C35FC4">
                <wp:simplePos x="0" y="0"/>
                <wp:positionH relativeFrom="margin">
                  <wp:align>right</wp:align>
                </wp:positionH>
                <wp:positionV relativeFrom="page">
                  <wp:posOffset>7372350</wp:posOffset>
                </wp:positionV>
                <wp:extent cx="6160770" cy="725805"/>
                <wp:effectExtent l="0" t="0" r="11430" b="0"/>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0770" cy="725805"/>
                        </a:xfrm>
                        <a:prstGeom prst="rect">
                          <a:avLst/>
                        </a:prstGeom>
                        <a:noFill/>
                        <a:ln w="6350">
                          <a:noFill/>
                        </a:ln>
                        <a:effectLst/>
                      </wps:spPr>
                      <wps:txbx>
                        <w:txbxContent>
                          <w:p w14:paraId="7D4D4535" w14:textId="23AB4469" w:rsidR="00807E56" w:rsidRDefault="005B4C42" w:rsidP="00B9346A">
                            <w:pPr>
                              <w:pStyle w:val="Encabezado"/>
                              <w:jc w:val="right"/>
                              <w:rPr>
                                <w:rFonts w:ascii="Arial Nova Cond" w:hAnsi="Arial Nova Cond"/>
                                <w:b/>
                                <w:bCs/>
                                <w:caps/>
                                <w:color w:val="323E4F"/>
                                <w:sz w:val="48"/>
                                <w:szCs w:val="48"/>
                              </w:rPr>
                            </w:pPr>
                            <w:r w:rsidRPr="005B4C42">
                              <w:rPr>
                                <w:rFonts w:ascii="Arial Nova Cond" w:hAnsi="Arial Nova Cond"/>
                                <w:b/>
                                <w:bCs/>
                                <w:caps/>
                                <w:color w:val="323E4F"/>
                                <w:sz w:val="48"/>
                                <w:szCs w:val="48"/>
                              </w:rPr>
                              <w:t>VIGILANCIA EPIDEMIOLÓGICA SISTEMA DE FACTORES DE RIESGO PSICOSOCIAL 2022</w:t>
                            </w:r>
                          </w:p>
                          <w:p w14:paraId="1864F19A" w14:textId="77777777" w:rsidR="00807E56" w:rsidRDefault="00807E56" w:rsidP="00B9346A">
                            <w:pPr>
                              <w:pStyle w:val="Encabezado"/>
                              <w:jc w:val="right"/>
                              <w:rPr>
                                <w:rFonts w:ascii="Arial Nova Cond" w:hAnsi="Arial Nova Cond"/>
                                <w:b/>
                                <w:bCs/>
                                <w:caps/>
                                <w:color w:val="323E4F"/>
                                <w:sz w:val="48"/>
                                <w:szCs w:val="48"/>
                              </w:rPr>
                            </w:pPr>
                          </w:p>
                          <w:p w14:paraId="7395516C" w14:textId="77777777" w:rsidR="00807E56" w:rsidRDefault="00807E56" w:rsidP="00B9346A">
                            <w:pPr>
                              <w:pStyle w:val="Encabezado"/>
                              <w:jc w:val="right"/>
                              <w:rPr>
                                <w:rFonts w:ascii="Arial Nova Cond" w:hAnsi="Arial Nova Cond"/>
                                <w:b/>
                                <w:bCs/>
                                <w:caps/>
                                <w:color w:val="323E4F"/>
                                <w:sz w:val="48"/>
                                <w:szCs w:val="48"/>
                              </w:rPr>
                            </w:pPr>
                          </w:p>
                          <w:p w14:paraId="42618A14" w14:textId="77777777" w:rsidR="00807E56" w:rsidRPr="006B7578" w:rsidRDefault="00807E56" w:rsidP="00B9346A">
                            <w:pPr>
                              <w:pStyle w:val="Encabezado"/>
                              <w:jc w:val="right"/>
                              <w:rPr>
                                <w:rFonts w:ascii="Arial Nova Cond" w:hAnsi="Arial Nova Cond"/>
                                <w:b/>
                                <w:bCs/>
                                <w:caps/>
                                <w:color w:val="323E4F"/>
                                <w:sz w:val="48"/>
                                <w:szCs w:val="48"/>
                              </w:rPr>
                            </w:pPr>
                          </w:p>
                          <w:p w14:paraId="32FB0632" w14:textId="77777777" w:rsidR="00807E56" w:rsidRPr="006B7578" w:rsidRDefault="00807E56" w:rsidP="00B9346A">
                            <w:pPr>
                              <w:pStyle w:val="Encabezado"/>
                              <w:jc w:val="right"/>
                              <w:rPr>
                                <w:rFonts w:ascii="Arial Nova Cond" w:hAnsi="Arial Nova Cond"/>
                                <w:b/>
                                <w:bCs/>
                                <w:caps/>
                                <w:color w:val="323E4F"/>
                                <w:sz w:val="48"/>
                                <w:szCs w:val="48"/>
                              </w:rPr>
                            </w:pPr>
                            <w:r w:rsidRPr="006B7578">
                              <w:rPr>
                                <w:rFonts w:ascii="Arial Nova Cond" w:hAnsi="Arial Nova Cond"/>
                                <w:b/>
                                <w:bCs/>
                                <w:caps/>
                                <w:color w:val="323E4F"/>
                                <w:sz w:val="48"/>
                                <w:szCs w:val="48"/>
                              </w:rPr>
                              <w:t>PARQUES NACIONALES NATURALES DE COLOMBIA</w:t>
                            </w:r>
                          </w:p>
                          <w:p w14:paraId="63297957" w14:textId="77777777" w:rsidR="00807E56" w:rsidRPr="006B7578" w:rsidRDefault="00807E56" w:rsidP="00B9346A">
                            <w:pPr>
                              <w:pStyle w:val="Encabezado"/>
                              <w:jc w:val="right"/>
                              <w:rPr>
                                <w:rFonts w:ascii="Arial Nova Cond" w:hAnsi="Arial Nova Cond"/>
                                <w:b/>
                                <w:bCs/>
                                <w:caps/>
                                <w:color w:val="323E4F"/>
                                <w:sz w:val="48"/>
                                <w:szCs w:val="48"/>
                              </w:rPr>
                            </w:pPr>
                            <w:r w:rsidRPr="006B7578">
                              <w:rPr>
                                <w:rFonts w:ascii="Arial Nova Cond" w:hAnsi="Arial Nova Cond"/>
                                <w:b/>
                                <w:bCs/>
                                <w:caps/>
                                <w:color w:val="323E4F"/>
                                <w:sz w:val="48"/>
                                <w:szCs w:val="48"/>
                              </w:rPr>
                              <w: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A09924" id="Cuadro de texto 7" o:spid="_x0000_s1027" type="#_x0000_t202" style="position:absolute;left:0;text-align:left;margin-left:433.9pt;margin-top:580.5pt;width:485.1pt;height:57.1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" filled="f" stroked="f" strokeweight=".5pt">
                <v:textbox inset="0,0,0,0">
                  <w:txbxContent>
                    <w:p w14:paraId="7D4D4535" w14:textId="23AB4469" w:rsidR="00807E56" w:rsidRDefault="005B4C42" w:rsidP="00B9346A">
                      <w:pPr>
                        <w:pStyle w:val="Encabezado"/>
                        <w:jc w:val="right"/>
                        <w:rPr>
                          <w:rFonts w:ascii="Arial Nova Cond" w:hAnsi="Arial Nova Cond"/>
                          <w:b/>
                          <w:bCs/>
                          <w:caps/>
                          <w:color w:val="323E4F"/>
                          <w:sz w:val="48"/>
                          <w:szCs w:val="48"/>
                        </w:rPr>
                      </w:pPr>
                      <w:r w:rsidRPr="005B4C42">
                        <w:rPr>
                          <w:rFonts w:ascii="Arial Nova Cond" w:hAnsi="Arial Nova Cond"/>
                          <w:b/>
                          <w:bCs/>
                          <w:caps/>
                          <w:color w:val="323E4F"/>
                          <w:sz w:val="48"/>
                          <w:szCs w:val="48"/>
                        </w:rPr>
                        <w:t>VIGILANCIA EPIDEMIOLÓGICA SISTEMA DE FACTORES DE RIESGO PSICOSOCIAL 2022</w:t>
                      </w:r>
                    </w:p>
                    <w:p w14:paraId="1864F19A" w14:textId="77777777" w:rsidR="00807E56" w:rsidRDefault="00807E56" w:rsidP="00B9346A">
                      <w:pPr>
                        <w:pStyle w:val="Encabezado"/>
                        <w:jc w:val="right"/>
                        <w:rPr>
                          <w:rFonts w:ascii="Arial Nova Cond" w:hAnsi="Arial Nova Cond"/>
                          <w:b/>
                          <w:bCs/>
                          <w:caps/>
                          <w:color w:val="323E4F"/>
                          <w:sz w:val="48"/>
                          <w:szCs w:val="48"/>
                        </w:rPr>
                      </w:pPr>
                    </w:p>
                    <w:p w14:paraId="7395516C" w14:textId="77777777" w:rsidR="00807E56" w:rsidRDefault="00807E56" w:rsidP="00B9346A">
                      <w:pPr>
                        <w:pStyle w:val="Encabezado"/>
                        <w:jc w:val="right"/>
                        <w:rPr>
                          <w:rFonts w:ascii="Arial Nova Cond" w:hAnsi="Arial Nova Cond"/>
                          <w:b/>
                          <w:bCs/>
                          <w:caps/>
                          <w:color w:val="323E4F"/>
                          <w:sz w:val="48"/>
                          <w:szCs w:val="48"/>
                        </w:rPr>
                      </w:pPr>
                    </w:p>
                    <w:p w14:paraId="42618A14" w14:textId="77777777" w:rsidR="00807E56" w:rsidRPr="006B7578" w:rsidRDefault="00807E56" w:rsidP="00B9346A">
                      <w:pPr>
                        <w:pStyle w:val="Encabezado"/>
                        <w:jc w:val="right"/>
                        <w:rPr>
                          <w:rFonts w:ascii="Arial Nova Cond" w:hAnsi="Arial Nova Cond"/>
                          <w:b/>
                          <w:bCs/>
                          <w:caps/>
                          <w:color w:val="323E4F"/>
                          <w:sz w:val="48"/>
                          <w:szCs w:val="48"/>
                        </w:rPr>
                      </w:pPr>
                    </w:p>
                    <w:p w14:paraId="32FB0632" w14:textId="77777777" w:rsidR="00807E56" w:rsidRPr="006B7578" w:rsidRDefault="00807E56" w:rsidP="00B9346A">
                      <w:pPr>
                        <w:pStyle w:val="Encabezado"/>
                        <w:jc w:val="right"/>
                        <w:rPr>
                          <w:rFonts w:ascii="Arial Nova Cond" w:hAnsi="Arial Nova Cond"/>
                          <w:b/>
                          <w:bCs/>
                          <w:caps/>
                          <w:color w:val="323E4F"/>
                          <w:sz w:val="48"/>
                          <w:szCs w:val="48"/>
                        </w:rPr>
                      </w:pPr>
                      <w:r w:rsidRPr="006B7578">
                        <w:rPr>
                          <w:rFonts w:ascii="Arial Nova Cond" w:hAnsi="Arial Nova Cond"/>
                          <w:b/>
                          <w:bCs/>
                          <w:caps/>
                          <w:color w:val="323E4F"/>
                          <w:sz w:val="48"/>
                          <w:szCs w:val="48"/>
                        </w:rPr>
                        <w:t>PARQUES NACIONALES NATURALES DE COLOMBIA</w:t>
                      </w:r>
                    </w:p>
                    <w:p w14:paraId="63297957" w14:textId="77777777" w:rsidR="00807E56" w:rsidRPr="006B7578" w:rsidRDefault="00807E56" w:rsidP="00B9346A">
                      <w:pPr>
                        <w:pStyle w:val="Encabezado"/>
                        <w:jc w:val="right"/>
                        <w:rPr>
                          <w:rFonts w:ascii="Arial Nova Cond" w:hAnsi="Arial Nova Cond"/>
                          <w:b/>
                          <w:bCs/>
                          <w:caps/>
                          <w:color w:val="323E4F"/>
                          <w:sz w:val="48"/>
                          <w:szCs w:val="48"/>
                        </w:rPr>
                      </w:pPr>
                      <w:r w:rsidRPr="006B7578">
                        <w:rPr>
                          <w:rFonts w:ascii="Arial Nova Cond" w:hAnsi="Arial Nova Cond"/>
                          <w:b/>
                          <w:bCs/>
                          <w:caps/>
                          <w:color w:val="323E4F"/>
                          <w:sz w:val="48"/>
                          <w:szCs w:val="48"/>
                        </w:rPr>
                        <w:t>.</w:t>
                      </w:r>
                    </w:p>
                  </w:txbxContent>
                </v:textbox>
                <w10:wrap type="square" anchorx="margin" anchory="page"/>
              </v:shape>
            </w:pict>
          </mc:Fallback>
        </mc:AlternateContent>
      </w:r>
    </w:p>
    <w:p w14:paraId="77B470AF" w14:textId="1541C470" w:rsidR="00AD55BE" w:rsidRPr="009D243B" w:rsidRDefault="00AD55BE" w:rsidP="00AD55BE">
      <w:pPr>
        <w:jc w:val="right"/>
        <w:rPr>
          <w:lang w:val="es-ES"/>
        </w:rPr>
      </w:pPr>
    </w:p>
    <w:p w14:paraId="6053F2D7" w14:textId="287E46BA" w:rsidR="00AD55BE" w:rsidRPr="009D243B" w:rsidRDefault="008B609D" w:rsidP="007F2D6B">
      <w:pPr>
        <w:rPr>
          <w:lang w:val="es-ES"/>
        </w:rPr>
      </w:pPr>
      <w:r w:rsidRPr="009D243B">
        <w:rPr>
          <w:noProof/>
          <w:lang w:val="es-ES"/>
        </w:rPr>
        <mc:AlternateContent>
          <mc:Choice Requires="wps">
            <w:drawing>
              <wp:anchor distT="0" distB="0" distL="114300" distR="114300" simplePos="0" relativeHeight="251670528" behindDoc="0" locked="0" layoutInCell="1" allowOverlap="1" wp14:anchorId="4264B69F" wp14:editId="4D180D4D">
                <wp:simplePos x="0" y="0"/>
                <wp:positionH relativeFrom="margin">
                  <wp:align>right</wp:align>
                </wp:positionH>
                <wp:positionV relativeFrom="margin">
                  <wp:align>bottom</wp:align>
                </wp:positionV>
                <wp:extent cx="5700395" cy="800100"/>
                <wp:effectExtent l="0" t="0" r="8890" b="0"/>
                <wp:wrapSquare wrapText="bothSides"/>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0395" cy="800100"/>
                        </a:xfrm>
                        <a:prstGeom prst="rect">
                          <a:avLst/>
                        </a:prstGeom>
                        <a:noFill/>
                        <a:ln w="6350">
                          <a:noFill/>
                        </a:ln>
                        <a:effectLst/>
                      </wps:spPr>
                      <wps:txbx>
                        <w:txbxContent>
                          <w:p w14:paraId="18C9242C" w14:textId="13A2D51C" w:rsidR="00807E56" w:rsidRPr="00FC2EAC" w:rsidRDefault="00807E56" w:rsidP="00FC2EAC">
                            <w:pPr>
                              <w:pStyle w:val="Encabezado"/>
                              <w:jc w:val="right"/>
                              <w:rPr>
                                <w:caps/>
                                <w:color w:val="262626"/>
                                <w:sz w:val="28"/>
                                <w:szCs w:val="28"/>
                              </w:rPr>
                            </w:pPr>
                            <w:r w:rsidRPr="006E0128">
                              <w:rPr>
                                <w:rFonts w:ascii="Arial Nova Cond" w:hAnsi="Arial Nova Cond"/>
                                <w:b/>
                                <w:bCs/>
                                <w:caps/>
                                <w:color w:val="262626"/>
                                <w:sz w:val="28"/>
                                <w:szCs w:val="28"/>
                              </w:rPr>
                              <w:t xml:space="preserve">     GRUPO DE GESTIÓN HUMANA</w:t>
                            </w:r>
                          </w:p>
                          <w:p w14:paraId="777D764F" w14:textId="48D902C4" w:rsidR="00807E56" w:rsidRDefault="00807E56" w:rsidP="00B9346A">
                            <w:pPr>
                              <w:pStyle w:val="Sinespaciado"/>
                              <w:jc w:val="right"/>
                              <w:rPr>
                                <w:rFonts w:ascii="Arial Nova Cond" w:hAnsi="Arial Nova Cond"/>
                                <w:b/>
                                <w:bCs/>
                                <w:caps/>
                                <w:color w:val="262626"/>
                                <w:sz w:val="20"/>
                                <w:szCs w:val="20"/>
                              </w:rPr>
                            </w:pPr>
                            <w:r w:rsidRPr="006E0128">
                              <w:rPr>
                                <w:rFonts w:ascii="Arial Nova Cond" w:hAnsi="Arial Nova Cond"/>
                                <w:b/>
                                <w:bCs/>
                                <w:caps/>
                                <w:color w:val="262626"/>
                                <w:sz w:val="20"/>
                                <w:szCs w:val="20"/>
                              </w:rPr>
                              <w:t>SUBDIRECCION ADMINISTRATIVA Y FINANCIERA</w:t>
                            </w:r>
                          </w:p>
                          <w:p w14:paraId="5223F244" w14:textId="77777777" w:rsidR="00FC2EAC" w:rsidRDefault="00FC2EAC" w:rsidP="00B9346A">
                            <w:pPr>
                              <w:pStyle w:val="Sinespaciado"/>
                              <w:jc w:val="right"/>
                              <w:rPr>
                                <w:rFonts w:ascii="Arial Nova Cond" w:eastAsia="Times New Roman" w:hAnsi="Arial Nova Cond"/>
                                <w:b/>
                                <w:bCs/>
                                <w:caps/>
                                <w:color w:val="262626"/>
                                <w:sz w:val="28"/>
                                <w:szCs w:val="28"/>
                                <w:lang w:eastAsia="es-ES"/>
                              </w:rPr>
                            </w:pPr>
                          </w:p>
                          <w:p w14:paraId="0C759D60" w14:textId="5EADF1D9" w:rsidR="00FC2EAC" w:rsidRPr="00FC2EAC" w:rsidRDefault="00FC2EAC" w:rsidP="00B9346A">
                            <w:pPr>
                              <w:pStyle w:val="Sinespaciado"/>
                              <w:jc w:val="right"/>
                              <w:rPr>
                                <w:rFonts w:ascii="Arial Nova Cond" w:eastAsia="Times New Roman" w:hAnsi="Arial Nova Cond"/>
                                <w:b/>
                                <w:bCs/>
                                <w:caps/>
                                <w:color w:val="262626"/>
                                <w:sz w:val="28"/>
                                <w:szCs w:val="28"/>
                                <w:lang w:eastAsia="es-ES"/>
                              </w:rPr>
                            </w:pPr>
                            <w:r w:rsidRPr="00FC2EAC">
                              <w:rPr>
                                <w:rFonts w:ascii="Arial Nova Cond" w:eastAsia="Times New Roman" w:hAnsi="Arial Nova Cond"/>
                                <w:b/>
                                <w:bCs/>
                                <w:caps/>
                                <w:color w:val="262626"/>
                                <w:sz w:val="28"/>
                                <w:szCs w:val="28"/>
                                <w:lang w:eastAsia="es-ES"/>
                              </w:rPr>
                              <w:t>VERSIÓN 1</w:t>
                            </w:r>
                          </w:p>
                          <w:p w14:paraId="2330BC19" w14:textId="77777777" w:rsidR="00807E56" w:rsidRPr="006E0128" w:rsidRDefault="00807E56" w:rsidP="00B9346A">
                            <w:pPr>
                              <w:pStyle w:val="Encabezado"/>
                              <w:jc w:val="right"/>
                              <w:rPr>
                                <w:caps/>
                                <w:color w:val="262626"/>
                                <w:sz w:val="20"/>
                              </w:rPr>
                            </w:pPr>
                            <w:r w:rsidRPr="006E0128">
                              <w:rPr>
                                <w:rFonts w:ascii="Arial Nova Cond" w:hAnsi="Arial Nova Cond"/>
                                <w:b/>
                                <w:bCs/>
                                <w:color w:val="262626"/>
                                <w:sz w:val="20"/>
                              </w:rPr>
                              <w: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4264B69F" id="Cuadro de texto 10" o:spid="_x0000_s1028" type="#_x0000_t202" style="position:absolute;margin-left:397.65pt;margin-top:0;width:448.85pt;height:63pt;z-index:251670528;visibility:visible;mso-wrap-style:square;mso-width-percent:734;mso-height-percent:0;mso-wrap-distance-left:9pt;mso-wrap-distance-top:0;mso-wrap-distance-right:9pt;mso-wrap-distance-bottom:0;mso-position-horizontal:right;mso-position-horizontal-relative:margin;mso-position-vertical:bottom;mso-position-vertical-relative:margin;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" filled="f" stroked="f" strokeweight=".5pt">
                <v:textbox inset="0,0,0,0">
                  <w:txbxContent>
                    <w:p w14:paraId="18C9242C" w14:textId="13A2D51C" w:rsidR="00807E56" w:rsidRPr="00FC2EAC" w:rsidRDefault="00807E56" w:rsidP="00FC2EAC">
                      <w:pPr>
                        <w:pStyle w:val="Encabezado"/>
                        <w:jc w:val="right"/>
                        <w:rPr>
                          <w:caps/>
                          <w:color w:val="262626"/>
                          <w:sz w:val="28"/>
                          <w:szCs w:val="28"/>
                        </w:rPr>
                      </w:pPr>
                      <w:r w:rsidRPr="006E0128">
                        <w:rPr>
                          <w:rFonts w:ascii="Arial Nova Cond" w:hAnsi="Arial Nova Cond"/>
                          <w:b/>
                          <w:bCs/>
                          <w:caps/>
                          <w:color w:val="262626"/>
                          <w:sz w:val="28"/>
                          <w:szCs w:val="28"/>
                        </w:rPr>
                        <w:t xml:space="preserve">     GRUPO DE GESTIÓN HUMANA</w:t>
                      </w:r>
                    </w:p>
                    <w:p w14:paraId="777D764F" w14:textId="48D902C4" w:rsidR="00807E56" w:rsidRDefault="00807E56" w:rsidP="00B9346A">
                      <w:pPr>
                        <w:pStyle w:val="Sinespaciado"/>
                        <w:jc w:val="right"/>
                        <w:rPr>
                          <w:rFonts w:ascii="Arial Nova Cond" w:hAnsi="Arial Nova Cond"/>
                          <w:b/>
                          <w:bCs/>
                          <w:caps/>
                          <w:color w:val="262626"/>
                          <w:sz w:val="20"/>
                          <w:szCs w:val="20"/>
                        </w:rPr>
                      </w:pPr>
                      <w:r w:rsidRPr="006E0128">
                        <w:rPr>
                          <w:rFonts w:ascii="Arial Nova Cond" w:hAnsi="Arial Nova Cond"/>
                          <w:b/>
                          <w:bCs/>
                          <w:caps/>
                          <w:color w:val="262626"/>
                          <w:sz w:val="20"/>
                          <w:szCs w:val="20"/>
                        </w:rPr>
                        <w:t>SUBDIRECCION ADMINISTRATIVA Y FINANCIERA</w:t>
                      </w:r>
                    </w:p>
                    <w:p w14:paraId="5223F244" w14:textId="77777777" w:rsidR="00FC2EAC" w:rsidRDefault="00FC2EAC" w:rsidP="00B9346A">
                      <w:pPr>
                        <w:pStyle w:val="Sinespaciado"/>
                        <w:jc w:val="right"/>
                        <w:rPr>
                          <w:rFonts w:ascii="Arial Nova Cond" w:eastAsia="Times New Roman" w:hAnsi="Arial Nova Cond"/>
                          <w:b/>
                          <w:bCs/>
                          <w:caps/>
                          <w:color w:val="262626"/>
                          <w:sz w:val="28"/>
                          <w:szCs w:val="28"/>
                          <w:lang w:eastAsia="es-ES"/>
                        </w:rPr>
                      </w:pPr>
                    </w:p>
                    <w:p w14:paraId="0C759D60" w14:textId="5EADF1D9" w:rsidR="00FC2EAC" w:rsidRPr="00FC2EAC" w:rsidRDefault="00FC2EAC" w:rsidP="00B9346A">
                      <w:pPr>
                        <w:pStyle w:val="Sinespaciado"/>
                        <w:jc w:val="right"/>
                        <w:rPr>
                          <w:rFonts w:ascii="Arial Nova Cond" w:eastAsia="Times New Roman" w:hAnsi="Arial Nova Cond"/>
                          <w:b/>
                          <w:bCs/>
                          <w:caps/>
                          <w:color w:val="262626"/>
                          <w:sz w:val="28"/>
                          <w:szCs w:val="28"/>
                          <w:lang w:eastAsia="es-ES"/>
                        </w:rPr>
                      </w:pPr>
                      <w:r w:rsidRPr="00FC2EAC">
                        <w:rPr>
                          <w:rFonts w:ascii="Arial Nova Cond" w:eastAsia="Times New Roman" w:hAnsi="Arial Nova Cond"/>
                          <w:b/>
                          <w:bCs/>
                          <w:caps/>
                          <w:color w:val="262626"/>
                          <w:sz w:val="28"/>
                          <w:szCs w:val="28"/>
                          <w:lang w:eastAsia="es-ES"/>
                        </w:rPr>
                        <w:t>VERSIÓN 1</w:t>
                      </w:r>
                    </w:p>
                    <w:p w14:paraId="2330BC19" w14:textId="77777777" w:rsidR="00807E56" w:rsidRPr="006E0128" w:rsidRDefault="00807E56" w:rsidP="00B9346A">
                      <w:pPr>
                        <w:pStyle w:val="Encabezado"/>
                        <w:jc w:val="right"/>
                        <w:rPr>
                          <w:caps/>
                          <w:color w:val="262626"/>
                          <w:sz w:val="20"/>
                        </w:rPr>
                      </w:pPr>
                      <w:r w:rsidRPr="006E0128">
                        <w:rPr>
                          <w:rFonts w:ascii="Arial Nova Cond" w:hAnsi="Arial Nova Cond"/>
                          <w:b/>
                          <w:bCs/>
                          <w:color w:val="262626"/>
                          <w:sz w:val="20"/>
                        </w:rPr>
                        <w:t>.</w:t>
                      </w:r>
                    </w:p>
                  </w:txbxContent>
                </v:textbox>
                <w10:wrap type="square" anchorx="margin" anchory="margin"/>
              </v:shape>
            </w:pict>
          </mc:Fallback>
        </mc:AlternateContent>
      </w:r>
    </w:p>
    <w:p w14:paraId="0F981952" w14:textId="74B39594" w:rsidR="00AD55BE" w:rsidRPr="009D243B" w:rsidRDefault="00AD55BE" w:rsidP="00AD55BE">
      <w:pPr>
        <w:jc w:val="right"/>
        <w:rPr>
          <w:lang w:val="es-ES"/>
        </w:rPr>
      </w:pPr>
    </w:p>
    <w:p w14:paraId="591011E4" w14:textId="62DDAAD0" w:rsidR="00AD55BE" w:rsidRPr="009D243B" w:rsidRDefault="00AD55BE" w:rsidP="007F2D6B">
      <w:pPr>
        <w:rPr>
          <w:lang w:val="es-ES"/>
        </w:rPr>
      </w:pPr>
    </w:p>
    <w:p w14:paraId="588B2D05" w14:textId="0E680D75" w:rsidR="00AD55BE" w:rsidRPr="009D243B" w:rsidRDefault="00AD55BE" w:rsidP="00AD55BE">
      <w:pPr>
        <w:jc w:val="right"/>
        <w:rPr>
          <w:lang w:val="es-ES"/>
        </w:rPr>
      </w:pPr>
    </w:p>
    <w:sdt>
      <w:sdtPr>
        <w:rPr>
          <w:rFonts w:ascii="Arial Narrow" w:eastAsia="Times New Roman" w:hAnsi="Arial Narrow" w:cs="Times New Roman"/>
          <w:color w:val="000000" w:themeColor="text1"/>
          <w:sz w:val="24"/>
          <w:szCs w:val="24"/>
          <w:lang w:val="es-CO"/>
        </w:rPr>
        <w:id w:val="-630327449"/>
        <w:docPartObj>
          <w:docPartGallery w:val="Table of Contents"/>
          <w:docPartUnique/>
        </w:docPartObj>
      </w:sdtPr>
      <w:sdtEndPr>
        <w:rPr>
          <w:rFonts w:ascii="Times New Roman" w:hAnsi="Times New Roman"/>
          <w:b/>
          <w:bCs/>
          <w:color w:val="auto"/>
          <w:sz w:val="20"/>
          <w:szCs w:val="20"/>
        </w:rPr>
      </w:sdtEndPr>
      <w:sdtContent>
        <w:p w14:paraId="48F1A4AF" w14:textId="0FEFF14E" w:rsidR="00114FE4" w:rsidRPr="009D243B" w:rsidRDefault="00E8107C" w:rsidP="00E8107C">
          <w:pPr>
            <w:pStyle w:val="TtuloTDC"/>
            <w:jc w:val="center"/>
            <w:rPr>
              <w:rFonts w:ascii="Arial Narrow" w:hAnsi="Arial Narrow"/>
              <w:b/>
              <w:color w:val="000000" w:themeColor="text1"/>
              <w:sz w:val="24"/>
              <w:szCs w:val="24"/>
            </w:rPr>
          </w:pPr>
          <w:r w:rsidRPr="009D243B">
            <w:rPr>
              <w:rFonts w:ascii="Arial Narrow" w:eastAsia="Times New Roman" w:hAnsi="Arial Narrow" w:cs="Times New Roman"/>
              <w:b/>
              <w:color w:val="000000" w:themeColor="text1"/>
              <w:sz w:val="24"/>
              <w:szCs w:val="24"/>
            </w:rPr>
            <w:t xml:space="preserve">TABLA DE </w:t>
          </w:r>
          <w:r w:rsidRPr="009D243B">
            <w:rPr>
              <w:rFonts w:ascii="Arial Narrow" w:hAnsi="Arial Narrow"/>
              <w:b/>
              <w:color w:val="000000" w:themeColor="text1"/>
              <w:sz w:val="24"/>
              <w:szCs w:val="24"/>
            </w:rPr>
            <w:t>CONTENIDO</w:t>
          </w:r>
        </w:p>
        <w:p w14:paraId="0308F9F5" w14:textId="77777777" w:rsidR="00E8107C" w:rsidRPr="00713FDC" w:rsidRDefault="00E8107C" w:rsidP="00E8107C">
          <w:pPr>
            <w:rPr>
              <w:rFonts w:ascii="Arial Narrow" w:hAnsi="Arial Narrow"/>
              <w:sz w:val="24"/>
              <w:szCs w:val="24"/>
              <w:lang w:val="es-ES"/>
            </w:rPr>
          </w:pPr>
        </w:p>
        <w:p w14:paraId="16D3D803" w14:textId="4C5B1E71" w:rsidR="00205707" w:rsidRPr="00205707" w:rsidRDefault="00114FE4">
          <w:pPr>
            <w:pStyle w:val="TDC1"/>
            <w:tabs>
              <w:tab w:val="left" w:pos="440"/>
              <w:tab w:val="right" w:leader="dot" w:pos="9680"/>
            </w:tabs>
            <w:rPr>
              <w:rFonts w:asciiTheme="minorHAnsi" w:eastAsiaTheme="minorEastAsia" w:hAnsiTheme="minorHAnsi" w:cstheme="minorBidi"/>
              <w:noProof/>
              <w:sz w:val="22"/>
              <w:szCs w:val="22"/>
              <w:lang w:eastAsia="es-CO"/>
            </w:rPr>
          </w:pPr>
          <w:r w:rsidRPr="00713FDC">
            <w:rPr>
              <w:rFonts w:ascii="Arial Narrow" w:hAnsi="Arial Narrow"/>
              <w:color w:val="000000" w:themeColor="text1"/>
              <w:sz w:val="24"/>
              <w:szCs w:val="24"/>
              <w:lang w:val="es-ES"/>
            </w:rPr>
            <w:fldChar w:fldCharType="begin"/>
          </w:r>
          <w:r w:rsidRPr="00713FDC">
            <w:rPr>
              <w:rFonts w:ascii="Arial Narrow" w:hAnsi="Arial Narrow"/>
              <w:color w:val="000000" w:themeColor="text1"/>
              <w:sz w:val="24"/>
              <w:szCs w:val="24"/>
              <w:lang w:val="es-ES"/>
            </w:rPr>
            <w:instrText xml:space="preserve"> TOC \o "1-3" \h \z \u </w:instrText>
          </w:r>
          <w:r w:rsidRPr="00713FDC">
            <w:rPr>
              <w:rFonts w:ascii="Arial Narrow" w:hAnsi="Arial Narrow"/>
              <w:color w:val="000000" w:themeColor="text1"/>
              <w:sz w:val="24"/>
              <w:szCs w:val="24"/>
              <w:lang w:val="es-ES"/>
            </w:rPr>
            <w:fldChar w:fldCharType="separate"/>
          </w:r>
          <w:hyperlink w:anchor="_Toc91849146" w:history="1">
            <w:r w:rsidR="00205707" w:rsidRPr="00205707">
              <w:rPr>
                <w:rStyle w:val="Hipervnculo"/>
                <w:rFonts w:ascii="Arial Narrow" w:hAnsi="Arial Narrow"/>
                <w:noProof/>
                <w:lang w:val="es-ES"/>
              </w:rPr>
              <w:t>1.</w:t>
            </w:r>
            <w:r w:rsidR="00205707" w:rsidRPr="00205707">
              <w:rPr>
                <w:rFonts w:asciiTheme="minorHAnsi" w:eastAsiaTheme="minorEastAsia" w:hAnsiTheme="minorHAnsi" w:cstheme="minorBidi"/>
                <w:noProof/>
                <w:sz w:val="22"/>
                <w:szCs w:val="22"/>
                <w:lang w:eastAsia="es-CO"/>
              </w:rPr>
              <w:tab/>
            </w:r>
            <w:r w:rsidR="00205707" w:rsidRPr="00205707">
              <w:rPr>
                <w:rStyle w:val="Hipervnculo"/>
                <w:rFonts w:ascii="Arial Narrow" w:hAnsi="Arial Narrow"/>
                <w:noProof/>
                <w:lang w:val="es-ES"/>
              </w:rPr>
              <w:t>PRESENTACION</w:t>
            </w:r>
            <w:r w:rsidR="00205707" w:rsidRPr="00205707">
              <w:rPr>
                <w:noProof/>
                <w:webHidden/>
              </w:rPr>
              <w:tab/>
            </w:r>
            <w:r w:rsidR="00205707" w:rsidRPr="00205707">
              <w:rPr>
                <w:noProof/>
                <w:webHidden/>
              </w:rPr>
              <w:fldChar w:fldCharType="begin"/>
            </w:r>
            <w:r w:rsidR="00205707" w:rsidRPr="00205707">
              <w:rPr>
                <w:noProof/>
                <w:webHidden/>
              </w:rPr>
              <w:instrText xml:space="preserve"> PAGEREF _Toc91849146 \h </w:instrText>
            </w:r>
            <w:r w:rsidR="00205707" w:rsidRPr="00205707">
              <w:rPr>
                <w:noProof/>
                <w:webHidden/>
              </w:rPr>
            </w:r>
            <w:r w:rsidR="00205707" w:rsidRPr="00205707">
              <w:rPr>
                <w:noProof/>
                <w:webHidden/>
              </w:rPr>
              <w:fldChar w:fldCharType="separate"/>
            </w:r>
            <w:r w:rsidR="00205707" w:rsidRPr="00205707">
              <w:rPr>
                <w:noProof/>
                <w:webHidden/>
              </w:rPr>
              <w:t>2</w:t>
            </w:r>
            <w:r w:rsidR="00205707" w:rsidRPr="00205707">
              <w:rPr>
                <w:noProof/>
                <w:webHidden/>
              </w:rPr>
              <w:fldChar w:fldCharType="end"/>
            </w:r>
          </w:hyperlink>
        </w:p>
        <w:p w14:paraId="5812A349" w14:textId="29910CF0" w:rsidR="00205707" w:rsidRPr="00205707" w:rsidRDefault="00205707">
          <w:pPr>
            <w:pStyle w:val="TDC1"/>
            <w:tabs>
              <w:tab w:val="left" w:pos="440"/>
              <w:tab w:val="right" w:leader="dot" w:pos="9680"/>
            </w:tabs>
            <w:rPr>
              <w:rFonts w:asciiTheme="minorHAnsi" w:eastAsiaTheme="minorEastAsia" w:hAnsiTheme="minorHAnsi" w:cstheme="minorBidi"/>
              <w:noProof/>
              <w:sz w:val="22"/>
              <w:szCs w:val="22"/>
              <w:lang w:eastAsia="es-CO"/>
            </w:rPr>
          </w:pPr>
          <w:hyperlink w:anchor="_Toc91849147" w:history="1">
            <w:r w:rsidRPr="00205707">
              <w:rPr>
                <w:rStyle w:val="Hipervnculo"/>
                <w:rFonts w:ascii="Arial Narrow" w:hAnsi="Arial Narrow"/>
                <w:noProof/>
              </w:rPr>
              <w:t>1.</w:t>
            </w:r>
            <w:r w:rsidRPr="00205707">
              <w:rPr>
                <w:rFonts w:asciiTheme="minorHAnsi" w:eastAsiaTheme="minorEastAsia" w:hAnsiTheme="minorHAnsi" w:cstheme="minorBidi"/>
                <w:noProof/>
                <w:sz w:val="22"/>
                <w:szCs w:val="22"/>
                <w:lang w:eastAsia="es-CO"/>
              </w:rPr>
              <w:tab/>
            </w:r>
            <w:r w:rsidRPr="00205707">
              <w:rPr>
                <w:rStyle w:val="Hipervnculo"/>
                <w:rFonts w:ascii="Arial Narrow" w:hAnsi="Arial Narrow"/>
                <w:noProof/>
              </w:rPr>
              <w:t>ALCANCE</w:t>
            </w:r>
            <w:r w:rsidRPr="00205707">
              <w:rPr>
                <w:noProof/>
                <w:webHidden/>
              </w:rPr>
              <w:tab/>
            </w:r>
            <w:r w:rsidRPr="00205707">
              <w:rPr>
                <w:noProof/>
                <w:webHidden/>
              </w:rPr>
              <w:fldChar w:fldCharType="begin"/>
            </w:r>
            <w:r w:rsidRPr="00205707">
              <w:rPr>
                <w:noProof/>
                <w:webHidden/>
              </w:rPr>
              <w:instrText xml:space="preserve"> PAGEREF _Toc91849147 \h </w:instrText>
            </w:r>
            <w:r w:rsidRPr="00205707">
              <w:rPr>
                <w:noProof/>
                <w:webHidden/>
              </w:rPr>
            </w:r>
            <w:r w:rsidRPr="00205707">
              <w:rPr>
                <w:noProof/>
                <w:webHidden/>
              </w:rPr>
              <w:fldChar w:fldCharType="separate"/>
            </w:r>
            <w:r w:rsidRPr="00205707">
              <w:rPr>
                <w:noProof/>
                <w:webHidden/>
              </w:rPr>
              <w:t>2</w:t>
            </w:r>
            <w:r w:rsidRPr="00205707">
              <w:rPr>
                <w:noProof/>
                <w:webHidden/>
              </w:rPr>
              <w:fldChar w:fldCharType="end"/>
            </w:r>
          </w:hyperlink>
        </w:p>
        <w:p w14:paraId="5E0F0A33" w14:textId="77B02EF1" w:rsidR="00205707" w:rsidRPr="00205707" w:rsidRDefault="00205707">
          <w:pPr>
            <w:pStyle w:val="TDC1"/>
            <w:tabs>
              <w:tab w:val="left" w:pos="440"/>
              <w:tab w:val="right" w:leader="dot" w:pos="9680"/>
            </w:tabs>
            <w:rPr>
              <w:rFonts w:asciiTheme="minorHAnsi" w:eastAsiaTheme="minorEastAsia" w:hAnsiTheme="minorHAnsi" w:cstheme="minorBidi"/>
              <w:noProof/>
              <w:sz w:val="22"/>
              <w:szCs w:val="22"/>
              <w:lang w:eastAsia="es-CO"/>
            </w:rPr>
          </w:pPr>
          <w:hyperlink w:anchor="_Toc91849148" w:history="1">
            <w:r w:rsidRPr="00205707">
              <w:rPr>
                <w:rStyle w:val="Hipervnculo"/>
                <w:rFonts w:ascii="Arial Narrow" w:hAnsi="Arial Narrow"/>
                <w:noProof/>
              </w:rPr>
              <w:t>2.</w:t>
            </w:r>
            <w:r w:rsidRPr="00205707">
              <w:rPr>
                <w:rFonts w:asciiTheme="minorHAnsi" w:eastAsiaTheme="minorEastAsia" w:hAnsiTheme="minorHAnsi" w:cstheme="minorBidi"/>
                <w:noProof/>
                <w:sz w:val="22"/>
                <w:szCs w:val="22"/>
                <w:lang w:eastAsia="es-CO"/>
              </w:rPr>
              <w:tab/>
            </w:r>
            <w:r w:rsidRPr="00205707">
              <w:rPr>
                <w:rStyle w:val="Hipervnculo"/>
                <w:rFonts w:ascii="Arial Narrow" w:hAnsi="Arial Narrow"/>
                <w:noProof/>
              </w:rPr>
              <w:t>INTRODUCCIÓN</w:t>
            </w:r>
            <w:r w:rsidRPr="00205707">
              <w:rPr>
                <w:noProof/>
                <w:webHidden/>
              </w:rPr>
              <w:tab/>
            </w:r>
            <w:r w:rsidRPr="00205707">
              <w:rPr>
                <w:noProof/>
                <w:webHidden/>
              </w:rPr>
              <w:fldChar w:fldCharType="begin"/>
            </w:r>
            <w:r w:rsidRPr="00205707">
              <w:rPr>
                <w:noProof/>
                <w:webHidden/>
              </w:rPr>
              <w:instrText xml:space="preserve"> PAGEREF _Toc91849148 \h </w:instrText>
            </w:r>
            <w:r w:rsidRPr="00205707">
              <w:rPr>
                <w:noProof/>
                <w:webHidden/>
              </w:rPr>
            </w:r>
            <w:r w:rsidRPr="00205707">
              <w:rPr>
                <w:noProof/>
                <w:webHidden/>
              </w:rPr>
              <w:fldChar w:fldCharType="separate"/>
            </w:r>
            <w:r w:rsidRPr="00205707">
              <w:rPr>
                <w:noProof/>
                <w:webHidden/>
              </w:rPr>
              <w:t>3</w:t>
            </w:r>
            <w:r w:rsidRPr="00205707">
              <w:rPr>
                <w:noProof/>
                <w:webHidden/>
              </w:rPr>
              <w:fldChar w:fldCharType="end"/>
            </w:r>
          </w:hyperlink>
        </w:p>
        <w:p w14:paraId="020728D6" w14:textId="0A6AB7BB" w:rsidR="00205707" w:rsidRPr="00205707" w:rsidRDefault="00205707">
          <w:pPr>
            <w:pStyle w:val="TDC1"/>
            <w:tabs>
              <w:tab w:val="left" w:pos="440"/>
              <w:tab w:val="right" w:leader="dot" w:pos="9680"/>
            </w:tabs>
            <w:rPr>
              <w:rFonts w:asciiTheme="minorHAnsi" w:eastAsiaTheme="minorEastAsia" w:hAnsiTheme="minorHAnsi" w:cstheme="minorBidi"/>
              <w:noProof/>
              <w:sz w:val="22"/>
              <w:szCs w:val="22"/>
              <w:lang w:eastAsia="es-CO"/>
            </w:rPr>
          </w:pPr>
          <w:hyperlink w:anchor="_Toc91849149" w:history="1">
            <w:r w:rsidRPr="00205707">
              <w:rPr>
                <w:rStyle w:val="Hipervnculo"/>
                <w:rFonts w:ascii="Arial Narrow" w:hAnsi="Arial Narrow"/>
                <w:noProof/>
              </w:rPr>
              <w:t>3.</w:t>
            </w:r>
            <w:r w:rsidRPr="00205707">
              <w:rPr>
                <w:rFonts w:asciiTheme="minorHAnsi" w:eastAsiaTheme="minorEastAsia" w:hAnsiTheme="minorHAnsi" w:cstheme="minorBidi"/>
                <w:noProof/>
                <w:sz w:val="22"/>
                <w:szCs w:val="22"/>
                <w:lang w:eastAsia="es-CO"/>
              </w:rPr>
              <w:tab/>
            </w:r>
            <w:r w:rsidRPr="00205707">
              <w:rPr>
                <w:rStyle w:val="Hipervnculo"/>
                <w:rFonts w:ascii="Arial Narrow" w:hAnsi="Arial Narrow"/>
                <w:noProof/>
              </w:rPr>
              <w:t>MARCO NORMATIVO</w:t>
            </w:r>
            <w:r w:rsidRPr="00205707">
              <w:rPr>
                <w:noProof/>
                <w:webHidden/>
              </w:rPr>
              <w:tab/>
            </w:r>
            <w:r w:rsidRPr="00205707">
              <w:rPr>
                <w:noProof/>
                <w:webHidden/>
              </w:rPr>
              <w:fldChar w:fldCharType="begin"/>
            </w:r>
            <w:r w:rsidRPr="00205707">
              <w:rPr>
                <w:noProof/>
                <w:webHidden/>
              </w:rPr>
              <w:instrText xml:space="preserve"> PAGEREF _Toc91849149 \h </w:instrText>
            </w:r>
            <w:r w:rsidRPr="00205707">
              <w:rPr>
                <w:noProof/>
                <w:webHidden/>
              </w:rPr>
            </w:r>
            <w:r w:rsidRPr="00205707">
              <w:rPr>
                <w:noProof/>
                <w:webHidden/>
              </w:rPr>
              <w:fldChar w:fldCharType="separate"/>
            </w:r>
            <w:r w:rsidRPr="00205707">
              <w:rPr>
                <w:noProof/>
                <w:webHidden/>
              </w:rPr>
              <w:t>4</w:t>
            </w:r>
            <w:r w:rsidRPr="00205707">
              <w:rPr>
                <w:noProof/>
                <w:webHidden/>
              </w:rPr>
              <w:fldChar w:fldCharType="end"/>
            </w:r>
          </w:hyperlink>
        </w:p>
        <w:p w14:paraId="67B65934" w14:textId="0DE7E6BE" w:rsidR="00205707" w:rsidRPr="00205707" w:rsidRDefault="00205707">
          <w:pPr>
            <w:pStyle w:val="TDC1"/>
            <w:tabs>
              <w:tab w:val="left" w:pos="440"/>
              <w:tab w:val="right" w:leader="dot" w:pos="9680"/>
            </w:tabs>
            <w:rPr>
              <w:rFonts w:asciiTheme="minorHAnsi" w:eastAsiaTheme="minorEastAsia" w:hAnsiTheme="minorHAnsi" w:cstheme="minorBidi"/>
              <w:noProof/>
              <w:sz w:val="22"/>
              <w:szCs w:val="22"/>
              <w:lang w:eastAsia="es-CO"/>
            </w:rPr>
          </w:pPr>
          <w:hyperlink w:anchor="_Toc91849150" w:history="1">
            <w:r w:rsidRPr="00205707">
              <w:rPr>
                <w:rStyle w:val="Hipervnculo"/>
                <w:rFonts w:ascii="Arial Narrow" w:hAnsi="Arial Narrow"/>
                <w:noProof/>
              </w:rPr>
              <w:t>4.</w:t>
            </w:r>
            <w:r w:rsidRPr="00205707">
              <w:rPr>
                <w:rFonts w:asciiTheme="minorHAnsi" w:eastAsiaTheme="minorEastAsia" w:hAnsiTheme="minorHAnsi" w:cstheme="minorBidi"/>
                <w:noProof/>
                <w:sz w:val="22"/>
                <w:szCs w:val="22"/>
                <w:lang w:eastAsia="es-CO"/>
              </w:rPr>
              <w:tab/>
            </w:r>
            <w:r w:rsidRPr="00205707">
              <w:rPr>
                <w:rStyle w:val="Hipervnculo"/>
                <w:rFonts w:ascii="Arial Narrow" w:hAnsi="Arial Narrow"/>
                <w:noProof/>
              </w:rPr>
              <w:t>GLOSARIO DE TERMINOS</w:t>
            </w:r>
            <w:r w:rsidRPr="00205707">
              <w:rPr>
                <w:noProof/>
                <w:webHidden/>
              </w:rPr>
              <w:tab/>
            </w:r>
            <w:r w:rsidRPr="00205707">
              <w:rPr>
                <w:noProof/>
                <w:webHidden/>
              </w:rPr>
              <w:fldChar w:fldCharType="begin"/>
            </w:r>
            <w:r w:rsidRPr="00205707">
              <w:rPr>
                <w:noProof/>
                <w:webHidden/>
              </w:rPr>
              <w:instrText xml:space="preserve"> PAGEREF _Toc91849150 \h </w:instrText>
            </w:r>
            <w:r w:rsidRPr="00205707">
              <w:rPr>
                <w:noProof/>
                <w:webHidden/>
              </w:rPr>
            </w:r>
            <w:r w:rsidRPr="00205707">
              <w:rPr>
                <w:noProof/>
                <w:webHidden/>
              </w:rPr>
              <w:fldChar w:fldCharType="separate"/>
            </w:r>
            <w:r w:rsidRPr="00205707">
              <w:rPr>
                <w:noProof/>
                <w:webHidden/>
              </w:rPr>
              <w:t>5</w:t>
            </w:r>
            <w:r w:rsidRPr="00205707">
              <w:rPr>
                <w:noProof/>
                <w:webHidden/>
              </w:rPr>
              <w:fldChar w:fldCharType="end"/>
            </w:r>
          </w:hyperlink>
        </w:p>
        <w:p w14:paraId="59891A53" w14:textId="783BE922" w:rsidR="00205707" w:rsidRPr="00205707" w:rsidRDefault="00205707">
          <w:pPr>
            <w:pStyle w:val="TDC1"/>
            <w:tabs>
              <w:tab w:val="left" w:pos="440"/>
              <w:tab w:val="right" w:leader="dot" w:pos="9680"/>
            </w:tabs>
            <w:rPr>
              <w:rFonts w:asciiTheme="minorHAnsi" w:eastAsiaTheme="minorEastAsia" w:hAnsiTheme="minorHAnsi" w:cstheme="minorBidi"/>
              <w:noProof/>
              <w:sz w:val="22"/>
              <w:szCs w:val="22"/>
              <w:lang w:eastAsia="es-CO"/>
            </w:rPr>
          </w:pPr>
          <w:hyperlink w:anchor="_Toc91849151" w:history="1">
            <w:r w:rsidRPr="00205707">
              <w:rPr>
                <w:rStyle w:val="Hipervnculo"/>
                <w:rFonts w:ascii="Arial Narrow" w:hAnsi="Arial Narrow" w:cs="Arial"/>
                <w:noProof/>
              </w:rPr>
              <w:t>5.</w:t>
            </w:r>
            <w:r w:rsidRPr="00205707">
              <w:rPr>
                <w:rFonts w:asciiTheme="minorHAnsi" w:eastAsiaTheme="minorEastAsia" w:hAnsiTheme="minorHAnsi" w:cstheme="minorBidi"/>
                <w:noProof/>
                <w:sz w:val="22"/>
                <w:szCs w:val="22"/>
                <w:lang w:eastAsia="es-CO"/>
              </w:rPr>
              <w:tab/>
            </w:r>
            <w:r w:rsidRPr="00205707">
              <w:rPr>
                <w:rStyle w:val="Hipervnculo"/>
                <w:rFonts w:ascii="Arial Narrow" w:hAnsi="Arial Narrow" w:cs="Arial"/>
                <w:noProof/>
              </w:rPr>
              <w:t>OBJETIVOS</w:t>
            </w:r>
            <w:r w:rsidRPr="00205707">
              <w:rPr>
                <w:noProof/>
                <w:webHidden/>
              </w:rPr>
              <w:tab/>
            </w:r>
            <w:r w:rsidRPr="00205707">
              <w:rPr>
                <w:noProof/>
                <w:webHidden/>
              </w:rPr>
              <w:fldChar w:fldCharType="begin"/>
            </w:r>
            <w:r w:rsidRPr="00205707">
              <w:rPr>
                <w:noProof/>
                <w:webHidden/>
              </w:rPr>
              <w:instrText xml:space="preserve"> PAGEREF _Toc91849151 \h </w:instrText>
            </w:r>
            <w:r w:rsidRPr="00205707">
              <w:rPr>
                <w:noProof/>
                <w:webHidden/>
              </w:rPr>
            </w:r>
            <w:r w:rsidRPr="00205707">
              <w:rPr>
                <w:noProof/>
                <w:webHidden/>
              </w:rPr>
              <w:fldChar w:fldCharType="separate"/>
            </w:r>
            <w:r w:rsidRPr="00205707">
              <w:rPr>
                <w:noProof/>
                <w:webHidden/>
              </w:rPr>
              <w:t>7</w:t>
            </w:r>
            <w:r w:rsidRPr="00205707">
              <w:rPr>
                <w:noProof/>
                <w:webHidden/>
              </w:rPr>
              <w:fldChar w:fldCharType="end"/>
            </w:r>
          </w:hyperlink>
        </w:p>
        <w:p w14:paraId="7BC3CB59" w14:textId="299DB8DE" w:rsidR="00205707" w:rsidRPr="00205707" w:rsidRDefault="00205707">
          <w:pPr>
            <w:pStyle w:val="TDC1"/>
            <w:tabs>
              <w:tab w:val="left" w:pos="440"/>
              <w:tab w:val="right" w:leader="dot" w:pos="9680"/>
            </w:tabs>
            <w:rPr>
              <w:rFonts w:asciiTheme="minorHAnsi" w:eastAsiaTheme="minorEastAsia" w:hAnsiTheme="minorHAnsi" w:cstheme="minorBidi"/>
              <w:noProof/>
              <w:sz w:val="22"/>
              <w:szCs w:val="22"/>
              <w:lang w:eastAsia="es-CO"/>
            </w:rPr>
          </w:pPr>
          <w:hyperlink w:anchor="_Toc91849152" w:history="1">
            <w:r w:rsidRPr="00205707">
              <w:rPr>
                <w:rStyle w:val="Hipervnculo"/>
                <w:rFonts w:ascii="Arial Narrow" w:hAnsi="Arial Narrow"/>
                <w:noProof/>
                <w:lang w:val="es-ES"/>
              </w:rPr>
              <w:t>6.</w:t>
            </w:r>
            <w:r w:rsidRPr="00205707">
              <w:rPr>
                <w:rFonts w:asciiTheme="minorHAnsi" w:eastAsiaTheme="minorEastAsia" w:hAnsiTheme="minorHAnsi" w:cstheme="minorBidi"/>
                <w:noProof/>
                <w:sz w:val="22"/>
                <w:szCs w:val="22"/>
                <w:lang w:eastAsia="es-CO"/>
              </w:rPr>
              <w:tab/>
            </w:r>
            <w:r w:rsidRPr="00205707">
              <w:rPr>
                <w:rStyle w:val="Hipervnculo"/>
                <w:rFonts w:ascii="Arial Narrow" w:hAnsi="Arial Narrow"/>
                <w:noProof/>
                <w:lang w:val="es-ES"/>
              </w:rPr>
              <w:t>DESARROLLO DEL SISTEMA DE VIGILANCIA EPIDEMIOLOGICA DEL RIESGO PSICOSOCIAL</w:t>
            </w:r>
            <w:r w:rsidRPr="00205707">
              <w:rPr>
                <w:noProof/>
                <w:webHidden/>
              </w:rPr>
              <w:tab/>
            </w:r>
            <w:r w:rsidRPr="00205707">
              <w:rPr>
                <w:noProof/>
                <w:webHidden/>
              </w:rPr>
              <w:fldChar w:fldCharType="begin"/>
            </w:r>
            <w:r w:rsidRPr="00205707">
              <w:rPr>
                <w:noProof/>
                <w:webHidden/>
              </w:rPr>
              <w:instrText xml:space="preserve"> PAGEREF _Toc91849152 \h </w:instrText>
            </w:r>
            <w:r w:rsidRPr="00205707">
              <w:rPr>
                <w:noProof/>
                <w:webHidden/>
              </w:rPr>
            </w:r>
            <w:r w:rsidRPr="00205707">
              <w:rPr>
                <w:noProof/>
                <w:webHidden/>
              </w:rPr>
              <w:fldChar w:fldCharType="separate"/>
            </w:r>
            <w:r w:rsidRPr="00205707">
              <w:rPr>
                <w:noProof/>
                <w:webHidden/>
              </w:rPr>
              <w:t>8</w:t>
            </w:r>
            <w:r w:rsidRPr="00205707">
              <w:rPr>
                <w:noProof/>
                <w:webHidden/>
              </w:rPr>
              <w:fldChar w:fldCharType="end"/>
            </w:r>
          </w:hyperlink>
        </w:p>
        <w:p w14:paraId="215D1670" w14:textId="4B06730D" w:rsidR="00205707" w:rsidRPr="00205707" w:rsidRDefault="00205707">
          <w:pPr>
            <w:pStyle w:val="TDC2"/>
            <w:tabs>
              <w:tab w:val="left" w:pos="880"/>
              <w:tab w:val="right" w:leader="dot" w:pos="9680"/>
            </w:tabs>
            <w:rPr>
              <w:rFonts w:asciiTheme="minorHAnsi" w:eastAsiaTheme="minorEastAsia" w:hAnsiTheme="minorHAnsi" w:cstheme="minorBidi"/>
              <w:noProof/>
              <w:sz w:val="22"/>
              <w:szCs w:val="22"/>
              <w:lang w:eastAsia="es-CO"/>
            </w:rPr>
          </w:pPr>
          <w:hyperlink w:anchor="_Toc91849153" w:history="1">
            <w:r w:rsidRPr="00205707">
              <w:rPr>
                <w:rStyle w:val="Hipervnculo"/>
                <w:rFonts w:ascii="Arial Narrow" w:eastAsia="Calibri" w:hAnsi="Arial Narrow"/>
                <w:noProof/>
                <w:lang w:val="es-ES" w:eastAsia="en-US"/>
              </w:rPr>
              <w:t>6.1.</w:t>
            </w:r>
            <w:r w:rsidRPr="00205707">
              <w:rPr>
                <w:rFonts w:asciiTheme="minorHAnsi" w:eastAsiaTheme="minorEastAsia" w:hAnsiTheme="minorHAnsi" w:cstheme="minorBidi"/>
                <w:noProof/>
                <w:sz w:val="22"/>
                <w:szCs w:val="22"/>
                <w:lang w:eastAsia="es-CO"/>
              </w:rPr>
              <w:tab/>
            </w:r>
            <w:r w:rsidRPr="00205707">
              <w:rPr>
                <w:rStyle w:val="Hipervnculo"/>
                <w:rFonts w:ascii="Arial Narrow" w:hAnsi="Arial Narrow"/>
                <w:noProof/>
                <w:lang w:val="es-ES"/>
              </w:rPr>
              <w:t>ESQUEMA DEL SVE DE LOS FACTORES DE RIESGO PSICOSOCIAL EN PNN</w:t>
            </w:r>
            <w:r w:rsidRPr="00205707">
              <w:rPr>
                <w:noProof/>
                <w:webHidden/>
              </w:rPr>
              <w:tab/>
            </w:r>
            <w:r w:rsidRPr="00205707">
              <w:rPr>
                <w:noProof/>
                <w:webHidden/>
              </w:rPr>
              <w:fldChar w:fldCharType="begin"/>
            </w:r>
            <w:r w:rsidRPr="00205707">
              <w:rPr>
                <w:noProof/>
                <w:webHidden/>
              </w:rPr>
              <w:instrText xml:space="preserve"> PAGEREF _Toc91849153 \h </w:instrText>
            </w:r>
            <w:r w:rsidRPr="00205707">
              <w:rPr>
                <w:noProof/>
                <w:webHidden/>
              </w:rPr>
            </w:r>
            <w:r w:rsidRPr="00205707">
              <w:rPr>
                <w:noProof/>
                <w:webHidden/>
              </w:rPr>
              <w:fldChar w:fldCharType="separate"/>
            </w:r>
            <w:r w:rsidRPr="00205707">
              <w:rPr>
                <w:noProof/>
                <w:webHidden/>
              </w:rPr>
              <w:t>9</w:t>
            </w:r>
            <w:r w:rsidRPr="00205707">
              <w:rPr>
                <w:noProof/>
                <w:webHidden/>
              </w:rPr>
              <w:fldChar w:fldCharType="end"/>
            </w:r>
          </w:hyperlink>
        </w:p>
        <w:p w14:paraId="0B3278F8" w14:textId="60422075" w:rsidR="00205707" w:rsidRPr="00205707" w:rsidRDefault="00205707">
          <w:pPr>
            <w:pStyle w:val="TDC2"/>
            <w:tabs>
              <w:tab w:val="left" w:pos="880"/>
              <w:tab w:val="right" w:leader="dot" w:pos="9680"/>
            </w:tabs>
            <w:rPr>
              <w:rFonts w:asciiTheme="minorHAnsi" w:eastAsiaTheme="minorEastAsia" w:hAnsiTheme="minorHAnsi" w:cstheme="minorBidi"/>
              <w:noProof/>
              <w:sz w:val="22"/>
              <w:szCs w:val="22"/>
              <w:lang w:eastAsia="es-CO"/>
            </w:rPr>
          </w:pPr>
          <w:hyperlink w:anchor="_Toc91849154" w:history="1">
            <w:r w:rsidRPr="00205707">
              <w:rPr>
                <w:rStyle w:val="Hipervnculo"/>
                <w:rFonts w:ascii="Arial Narrow" w:eastAsia="Calibri" w:hAnsi="Arial Narrow"/>
                <w:noProof/>
                <w:lang w:val="es-ES" w:eastAsia="en-US"/>
              </w:rPr>
              <w:t>6.2.</w:t>
            </w:r>
            <w:r w:rsidRPr="00205707">
              <w:rPr>
                <w:rFonts w:asciiTheme="minorHAnsi" w:eastAsiaTheme="minorEastAsia" w:hAnsiTheme="minorHAnsi" w:cstheme="minorBidi"/>
                <w:noProof/>
                <w:sz w:val="22"/>
                <w:szCs w:val="22"/>
                <w:lang w:eastAsia="es-CO"/>
              </w:rPr>
              <w:tab/>
            </w:r>
            <w:r w:rsidRPr="00205707">
              <w:rPr>
                <w:rStyle w:val="Hipervnculo"/>
                <w:rFonts w:ascii="Arial Narrow" w:hAnsi="Arial Narrow"/>
                <w:noProof/>
                <w:lang w:val="es-ES"/>
              </w:rPr>
              <w:t>DIAGNÓSTICO</w:t>
            </w:r>
            <w:r w:rsidRPr="00205707">
              <w:rPr>
                <w:noProof/>
                <w:webHidden/>
              </w:rPr>
              <w:tab/>
            </w:r>
            <w:r w:rsidRPr="00205707">
              <w:rPr>
                <w:noProof/>
                <w:webHidden/>
              </w:rPr>
              <w:fldChar w:fldCharType="begin"/>
            </w:r>
            <w:r w:rsidRPr="00205707">
              <w:rPr>
                <w:noProof/>
                <w:webHidden/>
              </w:rPr>
              <w:instrText xml:space="preserve"> PAGEREF _Toc91849154 \h </w:instrText>
            </w:r>
            <w:r w:rsidRPr="00205707">
              <w:rPr>
                <w:noProof/>
                <w:webHidden/>
              </w:rPr>
            </w:r>
            <w:r w:rsidRPr="00205707">
              <w:rPr>
                <w:noProof/>
                <w:webHidden/>
              </w:rPr>
              <w:fldChar w:fldCharType="separate"/>
            </w:r>
            <w:r w:rsidRPr="00205707">
              <w:rPr>
                <w:noProof/>
                <w:webHidden/>
              </w:rPr>
              <w:t>10</w:t>
            </w:r>
            <w:r w:rsidRPr="00205707">
              <w:rPr>
                <w:noProof/>
                <w:webHidden/>
              </w:rPr>
              <w:fldChar w:fldCharType="end"/>
            </w:r>
          </w:hyperlink>
        </w:p>
        <w:p w14:paraId="2A577100" w14:textId="55B76917" w:rsidR="00205707" w:rsidRPr="00205707" w:rsidRDefault="00205707">
          <w:pPr>
            <w:pStyle w:val="TDC2"/>
            <w:tabs>
              <w:tab w:val="left" w:pos="880"/>
              <w:tab w:val="right" w:leader="dot" w:pos="9680"/>
            </w:tabs>
            <w:rPr>
              <w:rFonts w:asciiTheme="minorHAnsi" w:eastAsiaTheme="minorEastAsia" w:hAnsiTheme="minorHAnsi" w:cstheme="minorBidi"/>
              <w:noProof/>
              <w:sz w:val="22"/>
              <w:szCs w:val="22"/>
              <w:lang w:eastAsia="es-CO"/>
            </w:rPr>
          </w:pPr>
          <w:hyperlink w:anchor="_Toc91849155" w:history="1">
            <w:r w:rsidRPr="00205707">
              <w:rPr>
                <w:rStyle w:val="Hipervnculo"/>
                <w:rFonts w:ascii="Arial Narrow" w:eastAsia="Calibri" w:hAnsi="Arial Narrow"/>
                <w:noProof/>
                <w:lang w:val="es-ES" w:eastAsia="en-US"/>
              </w:rPr>
              <w:t>6.3.</w:t>
            </w:r>
            <w:r w:rsidRPr="00205707">
              <w:rPr>
                <w:rFonts w:asciiTheme="minorHAnsi" w:eastAsiaTheme="minorEastAsia" w:hAnsiTheme="minorHAnsi" w:cstheme="minorBidi"/>
                <w:noProof/>
                <w:sz w:val="22"/>
                <w:szCs w:val="22"/>
                <w:lang w:eastAsia="es-CO"/>
              </w:rPr>
              <w:tab/>
            </w:r>
            <w:r w:rsidRPr="00205707">
              <w:rPr>
                <w:rStyle w:val="Hipervnculo"/>
                <w:rFonts w:ascii="Arial Narrow" w:hAnsi="Arial Narrow"/>
                <w:noProof/>
                <w:lang w:val="es-ES"/>
              </w:rPr>
              <w:t>SISTEMA DE EVALUACIÓN.</w:t>
            </w:r>
            <w:r w:rsidRPr="00205707">
              <w:rPr>
                <w:noProof/>
                <w:webHidden/>
              </w:rPr>
              <w:tab/>
            </w:r>
            <w:r w:rsidRPr="00205707">
              <w:rPr>
                <w:noProof/>
                <w:webHidden/>
              </w:rPr>
              <w:fldChar w:fldCharType="begin"/>
            </w:r>
            <w:r w:rsidRPr="00205707">
              <w:rPr>
                <w:noProof/>
                <w:webHidden/>
              </w:rPr>
              <w:instrText xml:space="preserve"> PAGEREF _Toc91849155 \h </w:instrText>
            </w:r>
            <w:r w:rsidRPr="00205707">
              <w:rPr>
                <w:noProof/>
                <w:webHidden/>
              </w:rPr>
            </w:r>
            <w:r w:rsidRPr="00205707">
              <w:rPr>
                <w:noProof/>
                <w:webHidden/>
              </w:rPr>
              <w:fldChar w:fldCharType="separate"/>
            </w:r>
            <w:r w:rsidRPr="00205707">
              <w:rPr>
                <w:noProof/>
                <w:webHidden/>
              </w:rPr>
              <w:t>10</w:t>
            </w:r>
            <w:r w:rsidRPr="00205707">
              <w:rPr>
                <w:noProof/>
                <w:webHidden/>
              </w:rPr>
              <w:fldChar w:fldCharType="end"/>
            </w:r>
          </w:hyperlink>
        </w:p>
        <w:p w14:paraId="7796DB99" w14:textId="5F678DAE" w:rsidR="00205707" w:rsidRPr="00205707" w:rsidRDefault="00205707">
          <w:pPr>
            <w:pStyle w:val="TDC2"/>
            <w:tabs>
              <w:tab w:val="left" w:pos="880"/>
              <w:tab w:val="right" w:leader="dot" w:pos="9680"/>
            </w:tabs>
            <w:rPr>
              <w:rFonts w:asciiTheme="minorHAnsi" w:eastAsiaTheme="minorEastAsia" w:hAnsiTheme="minorHAnsi" w:cstheme="minorBidi"/>
              <w:noProof/>
              <w:sz w:val="22"/>
              <w:szCs w:val="22"/>
              <w:lang w:eastAsia="es-CO"/>
            </w:rPr>
          </w:pPr>
          <w:hyperlink w:anchor="_Toc91849156" w:history="1">
            <w:r w:rsidRPr="00205707">
              <w:rPr>
                <w:rStyle w:val="Hipervnculo"/>
                <w:rFonts w:ascii="Arial Narrow" w:eastAsia="Calibri" w:hAnsi="Arial Narrow"/>
                <w:noProof/>
                <w:lang w:val="es-ES" w:eastAsia="en-US"/>
              </w:rPr>
              <w:t>6.4.</w:t>
            </w:r>
            <w:r w:rsidRPr="00205707">
              <w:rPr>
                <w:rFonts w:asciiTheme="minorHAnsi" w:eastAsiaTheme="minorEastAsia" w:hAnsiTheme="minorHAnsi" w:cstheme="minorBidi"/>
                <w:noProof/>
                <w:sz w:val="22"/>
                <w:szCs w:val="22"/>
                <w:lang w:eastAsia="es-CO"/>
              </w:rPr>
              <w:tab/>
            </w:r>
            <w:r w:rsidRPr="00205707">
              <w:rPr>
                <w:rStyle w:val="Hipervnculo"/>
                <w:rFonts w:ascii="Arial Narrow" w:hAnsi="Arial Narrow"/>
                <w:noProof/>
                <w:lang w:val="es-ES"/>
              </w:rPr>
              <w:t>MEDIDAS DE INTERVENCIÓN</w:t>
            </w:r>
            <w:r w:rsidRPr="00205707">
              <w:rPr>
                <w:noProof/>
                <w:webHidden/>
              </w:rPr>
              <w:tab/>
            </w:r>
            <w:r w:rsidRPr="00205707">
              <w:rPr>
                <w:noProof/>
                <w:webHidden/>
              </w:rPr>
              <w:fldChar w:fldCharType="begin"/>
            </w:r>
            <w:r w:rsidRPr="00205707">
              <w:rPr>
                <w:noProof/>
                <w:webHidden/>
              </w:rPr>
              <w:instrText xml:space="preserve"> PAGEREF _Toc91849156 \h </w:instrText>
            </w:r>
            <w:r w:rsidRPr="00205707">
              <w:rPr>
                <w:noProof/>
                <w:webHidden/>
              </w:rPr>
            </w:r>
            <w:r w:rsidRPr="00205707">
              <w:rPr>
                <w:noProof/>
                <w:webHidden/>
              </w:rPr>
              <w:fldChar w:fldCharType="separate"/>
            </w:r>
            <w:r w:rsidRPr="00205707">
              <w:rPr>
                <w:noProof/>
                <w:webHidden/>
              </w:rPr>
              <w:t>10</w:t>
            </w:r>
            <w:r w:rsidRPr="00205707">
              <w:rPr>
                <w:noProof/>
                <w:webHidden/>
              </w:rPr>
              <w:fldChar w:fldCharType="end"/>
            </w:r>
          </w:hyperlink>
        </w:p>
        <w:p w14:paraId="71736B2C" w14:textId="65848B18" w:rsidR="00205707" w:rsidRPr="00205707" w:rsidRDefault="00205707">
          <w:pPr>
            <w:pStyle w:val="TDC1"/>
            <w:tabs>
              <w:tab w:val="left" w:pos="440"/>
              <w:tab w:val="right" w:leader="dot" w:pos="9680"/>
            </w:tabs>
            <w:rPr>
              <w:rFonts w:asciiTheme="minorHAnsi" w:eastAsiaTheme="minorEastAsia" w:hAnsiTheme="minorHAnsi" w:cstheme="minorBidi"/>
              <w:noProof/>
              <w:sz w:val="22"/>
              <w:szCs w:val="22"/>
              <w:lang w:eastAsia="es-CO"/>
            </w:rPr>
          </w:pPr>
          <w:hyperlink w:anchor="_Toc91849157" w:history="1">
            <w:r w:rsidRPr="00205707">
              <w:rPr>
                <w:rStyle w:val="Hipervnculo"/>
                <w:rFonts w:ascii="Arial Narrow" w:hAnsi="Arial Narrow"/>
                <w:noProof/>
                <w:lang w:val="es-ES"/>
              </w:rPr>
              <w:t>7.</w:t>
            </w:r>
            <w:r w:rsidRPr="00205707">
              <w:rPr>
                <w:rFonts w:asciiTheme="minorHAnsi" w:eastAsiaTheme="minorEastAsia" w:hAnsiTheme="minorHAnsi" w:cstheme="minorBidi"/>
                <w:noProof/>
                <w:sz w:val="22"/>
                <w:szCs w:val="22"/>
                <w:lang w:eastAsia="es-CO"/>
              </w:rPr>
              <w:tab/>
            </w:r>
            <w:r w:rsidRPr="00205707">
              <w:rPr>
                <w:rStyle w:val="Hipervnculo"/>
                <w:rFonts w:ascii="Arial Narrow" w:hAnsi="Arial Narrow"/>
                <w:noProof/>
                <w:lang w:val="es-ES"/>
              </w:rPr>
              <w:t>EVALUACION Y SEGUIMIENTO</w:t>
            </w:r>
            <w:r w:rsidRPr="00205707">
              <w:rPr>
                <w:noProof/>
                <w:webHidden/>
              </w:rPr>
              <w:tab/>
            </w:r>
            <w:r w:rsidRPr="00205707">
              <w:rPr>
                <w:noProof/>
                <w:webHidden/>
              </w:rPr>
              <w:fldChar w:fldCharType="begin"/>
            </w:r>
            <w:r w:rsidRPr="00205707">
              <w:rPr>
                <w:noProof/>
                <w:webHidden/>
              </w:rPr>
              <w:instrText xml:space="preserve"> PAGEREF _Toc91849157 \h </w:instrText>
            </w:r>
            <w:r w:rsidRPr="00205707">
              <w:rPr>
                <w:noProof/>
                <w:webHidden/>
              </w:rPr>
            </w:r>
            <w:r w:rsidRPr="00205707">
              <w:rPr>
                <w:noProof/>
                <w:webHidden/>
              </w:rPr>
              <w:fldChar w:fldCharType="separate"/>
            </w:r>
            <w:r w:rsidRPr="00205707">
              <w:rPr>
                <w:noProof/>
                <w:webHidden/>
              </w:rPr>
              <w:t>11</w:t>
            </w:r>
            <w:r w:rsidRPr="00205707">
              <w:rPr>
                <w:noProof/>
                <w:webHidden/>
              </w:rPr>
              <w:fldChar w:fldCharType="end"/>
            </w:r>
          </w:hyperlink>
        </w:p>
        <w:p w14:paraId="73E37B15" w14:textId="2E054B02" w:rsidR="00205707" w:rsidRPr="00205707" w:rsidRDefault="00205707">
          <w:pPr>
            <w:pStyle w:val="TDC1"/>
            <w:tabs>
              <w:tab w:val="left" w:pos="440"/>
              <w:tab w:val="right" w:leader="dot" w:pos="9680"/>
            </w:tabs>
            <w:rPr>
              <w:rFonts w:asciiTheme="minorHAnsi" w:eastAsiaTheme="minorEastAsia" w:hAnsiTheme="minorHAnsi" w:cstheme="minorBidi"/>
              <w:noProof/>
              <w:sz w:val="22"/>
              <w:szCs w:val="22"/>
              <w:lang w:eastAsia="es-CO"/>
            </w:rPr>
          </w:pPr>
          <w:hyperlink w:anchor="_Toc91849158" w:history="1">
            <w:r w:rsidRPr="00205707">
              <w:rPr>
                <w:rStyle w:val="Hipervnculo"/>
                <w:rFonts w:ascii="Arial Narrow" w:eastAsia="Calibri" w:hAnsi="Arial Narrow"/>
                <w:noProof/>
                <w:lang w:val="es-ES" w:eastAsia="en-US"/>
              </w:rPr>
              <w:t>8.</w:t>
            </w:r>
            <w:r w:rsidRPr="00205707">
              <w:rPr>
                <w:rFonts w:asciiTheme="minorHAnsi" w:eastAsiaTheme="minorEastAsia" w:hAnsiTheme="minorHAnsi" w:cstheme="minorBidi"/>
                <w:noProof/>
                <w:sz w:val="22"/>
                <w:szCs w:val="22"/>
                <w:lang w:eastAsia="es-CO"/>
              </w:rPr>
              <w:tab/>
            </w:r>
            <w:r w:rsidRPr="00205707">
              <w:rPr>
                <w:rStyle w:val="Hipervnculo"/>
                <w:rFonts w:ascii="Arial Narrow" w:hAnsi="Arial Narrow"/>
                <w:noProof/>
                <w:lang w:val="es-ES"/>
              </w:rPr>
              <w:t>ASPECTOS ADMINISTRATIVOS EN EL SVE DE LOS FACTORES DE RIESGO PSICOSOCIAL</w:t>
            </w:r>
            <w:r w:rsidRPr="00205707">
              <w:rPr>
                <w:noProof/>
                <w:webHidden/>
              </w:rPr>
              <w:tab/>
            </w:r>
            <w:r w:rsidRPr="00205707">
              <w:rPr>
                <w:noProof/>
                <w:webHidden/>
              </w:rPr>
              <w:fldChar w:fldCharType="begin"/>
            </w:r>
            <w:r w:rsidRPr="00205707">
              <w:rPr>
                <w:noProof/>
                <w:webHidden/>
              </w:rPr>
              <w:instrText xml:space="preserve"> PAGEREF _Toc91849158 \h </w:instrText>
            </w:r>
            <w:r w:rsidRPr="00205707">
              <w:rPr>
                <w:noProof/>
                <w:webHidden/>
              </w:rPr>
            </w:r>
            <w:r w:rsidRPr="00205707">
              <w:rPr>
                <w:noProof/>
                <w:webHidden/>
              </w:rPr>
              <w:fldChar w:fldCharType="separate"/>
            </w:r>
            <w:r w:rsidRPr="00205707">
              <w:rPr>
                <w:noProof/>
                <w:webHidden/>
              </w:rPr>
              <w:t>12</w:t>
            </w:r>
            <w:r w:rsidRPr="00205707">
              <w:rPr>
                <w:noProof/>
                <w:webHidden/>
              </w:rPr>
              <w:fldChar w:fldCharType="end"/>
            </w:r>
          </w:hyperlink>
        </w:p>
        <w:p w14:paraId="794799D9" w14:textId="78F5B775" w:rsidR="00114FE4" w:rsidRPr="009D243B" w:rsidRDefault="00114FE4">
          <w:pPr>
            <w:rPr>
              <w:lang w:val="es-ES"/>
            </w:rPr>
          </w:pPr>
          <w:r w:rsidRPr="00713FDC">
            <w:rPr>
              <w:rFonts w:ascii="Arial Narrow" w:hAnsi="Arial Narrow"/>
              <w:color w:val="000000" w:themeColor="text1"/>
              <w:sz w:val="24"/>
              <w:szCs w:val="24"/>
              <w:lang w:val="es-ES"/>
            </w:rPr>
            <w:fldChar w:fldCharType="end"/>
          </w:r>
        </w:p>
      </w:sdtContent>
    </w:sdt>
    <w:p w14:paraId="03A7FDA4" w14:textId="77777777" w:rsidR="00114FE4" w:rsidRPr="009D243B" w:rsidRDefault="00114FE4" w:rsidP="00AD55BE">
      <w:pPr>
        <w:jc w:val="right"/>
        <w:rPr>
          <w:lang w:val="es-ES"/>
        </w:rPr>
      </w:pPr>
    </w:p>
    <w:p w14:paraId="5EBA34B3" w14:textId="77777777" w:rsidR="00114FE4" w:rsidRPr="009D243B" w:rsidRDefault="00114FE4" w:rsidP="00AD55BE">
      <w:pPr>
        <w:jc w:val="right"/>
        <w:rPr>
          <w:lang w:val="es-ES"/>
        </w:rPr>
      </w:pPr>
    </w:p>
    <w:p w14:paraId="288492BE" w14:textId="77777777" w:rsidR="00114FE4" w:rsidRPr="009D243B" w:rsidRDefault="00114FE4" w:rsidP="00AD55BE">
      <w:pPr>
        <w:jc w:val="right"/>
        <w:rPr>
          <w:lang w:val="es-ES"/>
        </w:rPr>
      </w:pPr>
    </w:p>
    <w:p w14:paraId="00FE4317" w14:textId="77777777" w:rsidR="00114FE4" w:rsidRPr="009D243B" w:rsidRDefault="00114FE4" w:rsidP="00AD55BE">
      <w:pPr>
        <w:jc w:val="right"/>
        <w:rPr>
          <w:lang w:val="es-ES"/>
        </w:rPr>
      </w:pPr>
    </w:p>
    <w:p w14:paraId="35608872" w14:textId="77777777" w:rsidR="00114FE4" w:rsidRPr="009D243B" w:rsidRDefault="00114FE4" w:rsidP="00AD55BE">
      <w:pPr>
        <w:jc w:val="right"/>
        <w:rPr>
          <w:lang w:val="es-ES"/>
        </w:rPr>
      </w:pPr>
    </w:p>
    <w:p w14:paraId="4DFA15BE" w14:textId="7890BB4E" w:rsidR="00114FE4" w:rsidRDefault="00114FE4" w:rsidP="00AD55BE">
      <w:pPr>
        <w:jc w:val="right"/>
        <w:rPr>
          <w:lang w:val="es-ES"/>
        </w:rPr>
      </w:pPr>
    </w:p>
    <w:p w14:paraId="636E86A9" w14:textId="2230EDD1" w:rsidR="00205707" w:rsidRDefault="00205707" w:rsidP="00AD55BE">
      <w:pPr>
        <w:jc w:val="right"/>
        <w:rPr>
          <w:lang w:val="es-ES"/>
        </w:rPr>
      </w:pPr>
    </w:p>
    <w:p w14:paraId="4A203E65" w14:textId="52068FDE" w:rsidR="00205707" w:rsidRDefault="00205707" w:rsidP="00AD55BE">
      <w:pPr>
        <w:jc w:val="right"/>
        <w:rPr>
          <w:lang w:val="es-ES"/>
        </w:rPr>
      </w:pPr>
    </w:p>
    <w:p w14:paraId="60CA160E" w14:textId="43BD1231" w:rsidR="00205707" w:rsidRDefault="00205707" w:rsidP="00AD55BE">
      <w:pPr>
        <w:jc w:val="right"/>
        <w:rPr>
          <w:lang w:val="es-ES"/>
        </w:rPr>
      </w:pPr>
    </w:p>
    <w:p w14:paraId="476FCC59" w14:textId="26FF576A" w:rsidR="00205707" w:rsidRDefault="00205707" w:rsidP="00AD55BE">
      <w:pPr>
        <w:jc w:val="right"/>
        <w:rPr>
          <w:lang w:val="es-ES"/>
        </w:rPr>
      </w:pPr>
    </w:p>
    <w:p w14:paraId="2CC93242" w14:textId="3D99E305" w:rsidR="00205707" w:rsidRDefault="00205707" w:rsidP="00AD55BE">
      <w:pPr>
        <w:jc w:val="right"/>
        <w:rPr>
          <w:lang w:val="es-ES"/>
        </w:rPr>
      </w:pPr>
    </w:p>
    <w:p w14:paraId="53A716E0" w14:textId="4C2563F8" w:rsidR="00205707" w:rsidRDefault="00205707" w:rsidP="00AD55BE">
      <w:pPr>
        <w:jc w:val="right"/>
        <w:rPr>
          <w:lang w:val="es-ES"/>
        </w:rPr>
      </w:pPr>
    </w:p>
    <w:p w14:paraId="5178FDB4" w14:textId="29A9CFB6" w:rsidR="00205707" w:rsidRDefault="00205707" w:rsidP="00AD55BE">
      <w:pPr>
        <w:jc w:val="right"/>
        <w:rPr>
          <w:lang w:val="es-ES"/>
        </w:rPr>
      </w:pPr>
    </w:p>
    <w:p w14:paraId="7292537A" w14:textId="729971C5" w:rsidR="00205707" w:rsidRDefault="00205707" w:rsidP="00AD55BE">
      <w:pPr>
        <w:jc w:val="right"/>
        <w:rPr>
          <w:lang w:val="es-ES"/>
        </w:rPr>
      </w:pPr>
    </w:p>
    <w:p w14:paraId="03AE758D" w14:textId="56E053C0" w:rsidR="00205707" w:rsidRDefault="00205707" w:rsidP="00AD55BE">
      <w:pPr>
        <w:jc w:val="right"/>
        <w:rPr>
          <w:lang w:val="es-ES"/>
        </w:rPr>
      </w:pPr>
    </w:p>
    <w:p w14:paraId="76F9C90F" w14:textId="67A33C42" w:rsidR="00205707" w:rsidRDefault="00205707" w:rsidP="00AD55BE">
      <w:pPr>
        <w:jc w:val="right"/>
        <w:rPr>
          <w:lang w:val="es-ES"/>
        </w:rPr>
      </w:pPr>
    </w:p>
    <w:p w14:paraId="7C4B9AE5" w14:textId="7B824B1C" w:rsidR="00205707" w:rsidRDefault="00205707" w:rsidP="00AD55BE">
      <w:pPr>
        <w:jc w:val="right"/>
        <w:rPr>
          <w:lang w:val="es-ES"/>
        </w:rPr>
      </w:pPr>
    </w:p>
    <w:p w14:paraId="50885E31" w14:textId="1A9262BB" w:rsidR="00205707" w:rsidRDefault="00205707" w:rsidP="00AD55BE">
      <w:pPr>
        <w:jc w:val="right"/>
        <w:rPr>
          <w:lang w:val="es-ES"/>
        </w:rPr>
      </w:pPr>
    </w:p>
    <w:p w14:paraId="7CE26D1B" w14:textId="77777777" w:rsidR="00205707" w:rsidRPr="009D243B" w:rsidRDefault="00205707" w:rsidP="00AD55BE">
      <w:pPr>
        <w:jc w:val="right"/>
        <w:rPr>
          <w:lang w:val="es-ES"/>
        </w:rPr>
      </w:pPr>
    </w:p>
    <w:p w14:paraId="653A0484" w14:textId="77777777" w:rsidR="00114FE4" w:rsidRPr="009D243B" w:rsidRDefault="00114FE4" w:rsidP="00AD55BE">
      <w:pPr>
        <w:jc w:val="right"/>
        <w:rPr>
          <w:lang w:val="es-ES"/>
        </w:rPr>
      </w:pPr>
    </w:p>
    <w:p w14:paraId="7DCC1B8F" w14:textId="77777777" w:rsidR="00114FE4" w:rsidRPr="009D243B" w:rsidRDefault="00114FE4" w:rsidP="00AD55BE">
      <w:pPr>
        <w:jc w:val="right"/>
        <w:rPr>
          <w:lang w:val="es-ES"/>
        </w:rPr>
      </w:pPr>
    </w:p>
    <w:p w14:paraId="1A4A3476" w14:textId="19742C64" w:rsidR="00114FE4" w:rsidRPr="00C83EEF" w:rsidRDefault="00114FE4" w:rsidP="00AD55BE">
      <w:pPr>
        <w:jc w:val="right"/>
        <w:rPr>
          <w:sz w:val="24"/>
          <w:szCs w:val="24"/>
          <w:lang w:val="es-ES"/>
        </w:rPr>
      </w:pPr>
    </w:p>
    <w:p w14:paraId="02F64C75" w14:textId="68E817E6" w:rsidR="005B4C42" w:rsidRDefault="005B4C42" w:rsidP="00205707">
      <w:pPr>
        <w:pStyle w:val="Ttulo1"/>
        <w:numPr>
          <w:ilvl w:val="0"/>
          <w:numId w:val="17"/>
        </w:numPr>
        <w:rPr>
          <w:rFonts w:ascii="Arial Narrow" w:hAnsi="Arial Narrow"/>
          <w:b/>
          <w:bCs/>
          <w:color w:val="000000" w:themeColor="text1"/>
          <w:sz w:val="24"/>
          <w:szCs w:val="24"/>
          <w:lang w:val="es-ES"/>
        </w:rPr>
      </w:pPr>
      <w:bookmarkStart w:id="1" w:name="_Toc91849146"/>
      <w:r w:rsidRPr="00205707">
        <w:rPr>
          <w:rFonts w:ascii="Arial Narrow" w:hAnsi="Arial Narrow"/>
          <w:b/>
          <w:bCs/>
          <w:color w:val="000000" w:themeColor="text1"/>
          <w:sz w:val="24"/>
          <w:szCs w:val="24"/>
          <w:lang w:val="es-ES"/>
        </w:rPr>
        <w:lastRenderedPageBreak/>
        <w:t>PRESENTACION</w:t>
      </w:r>
      <w:bookmarkEnd w:id="1"/>
    </w:p>
    <w:p w14:paraId="2AE9BCBB" w14:textId="77777777" w:rsidR="00205707" w:rsidRPr="00205707" w:rsidRDefault="00205707" w:rsidP="00205707">
      <w:pPr>
        <w:rPr>
          <w:rFonts w:eastAsiaTheme="majorEastAsia"/>
          <w:lang w:val="es-ES"/>
        </w:rPr>
      </w:pPr>
    </w:p>
    <w:p w14:paraId="461284EC" w14:textId="77777777" w:rsidR="005B4C42" w:rsidRPr="00C83EEF" w:rsidRDefault="005B4C42" w:rsidP="005B4C42">
      <w:p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Este documento contempla el diseño e implementación del Sistema de Vigilancia Epidemiológica de los Factores de Riesgo Psicosocial para Parques Nacionales Naturales de Colombia, entidad encargada de la administración y manejo del Sistema de Parques Nacionales Naturales y la coordinación del Sistema Nacional de Áreas Protegidas.</w:t>
      </w:r>
    </w:p>
    <w:p w14:paraId="4F8238AF" w14:textId="77777777" w:rsidR="005B4C42" w:rsidRPr="00C83EEF" w:rsidRDefault="005B4C42" w:rsidP="005B4C42">
      <w:pPr>
        <w:jc w:val="both"/>
        <w:rPr>
          <w:rStyle w:val="Hipervnculo"/>
          <w:rFonts w:ascii="Arial Narrow" w:hAnsi="Arial Narrow"/>
          <w:color w:val="000000" w:themeColor="text1"/>
          <w:sz w:val="24"/>
          <w:szCs w:val="24"/>
          <w:u w:val="none"/>
          <w:lang w:val="es-ES"/>
        </w:rPr>
      </w:pPr>
    </w:p>
    <w:p w14:paraId="51C58171" w14:textId="77777777" w:rsidR="005B4C42" w:rsidRPr="00C83EEF" w:rsidRDefault="005B4C42" w:rsidP="005B4C42">
      <w:p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Para la creación de este documento se ha tenido en cuenta la resolución 2646 de 2008 la cual exige que todas las organizaciones realicen gestión en cuanto a la identificación, prevención, manejo y control de los riesgos psicosociales con el fin de impedir que se afecte la salud, calidad y estilos de vida de los trabajadores.</w:t>
      </w:r>
    </w:p>
    <w:p w14:paraId="2103AD29" w14:textId="77777777" w:rsidR="005B4C42" w:rsidRPr="00C83EEF" w:rsidRDefault="005B4C42" w:rsidP="005B4C42">
      <w:pPr>
        <w:jc w:val="both"/>
        <w:rPr>
          <w:rStyle w:val="Hipervnculo"/>
          <w:rFonts w:ascii="Arial Narrow" w:hAnsi="Arial Narrow"/>
          <w:color w:val="000000" w:themeColor="text1"/>
          <w:sz w:val="24"/>
          <w:szCs w:val="24"/>
          <w:u w:val="none"/>
          <w:lang w:val="es-ES"/>
        </w:rPr>
      </w:pPr>
    </w:p>
    <w:p w14:paraId="2516C0F5" w14:textId="77777777" w:rsidR="005B4C42" w:rsidRPr="00C83EEF" w:rsidRDefault="005B4C42" w:rsidP="005B4C42">
      <w:p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Este documento contiene una metodología unificada para la prevención de los factores de riesgo psicosocial acorde con la Resolución 2646 del 2008, la Resolución 2404 de 2019 y el aporte de los criterios internacionales en este abordaje (OMS – OIT) Aquí se definen responsabilidades en cuanto a la identificación, evaluación, acciones de prevención, intervención y monitoreo de los factores de riesgo psicosocial en Parques Nacionales Naturales de Colombia.</w:t>
      </w:r>
    </w:p>
    <w:p w14:paraId="74F54048" w14:textId="77777777" w:rsidR="005B4C42" w:rsidRPr="00C83EEF" w:rsidRDefault="005B4C42" w:rsidP="005B4C42">
      <w:pPr>
        <w:jc w:val="both"/>
        <w:rPr>
          <w:rStyle w:val="Hipervnculo"/>
          <w:rFonts w:ascii="Arial Narrow" w:hAnsi="Arial Narrow"/>
          <w:color w:val="000000" w:themeColor="text1"/>
          <w:sz w:val="24"/>
          <w:szCs w:val="24"/>
          <w:u w:val="none"/>
          <w:lang w:val="es-ES"/>
        </w:rPr>
      </w:pPr>
    </w:p>
    <w:p w14:paraId="7FAFFCB8" w14:textId="77777777" w:rsidR="005B4C42" w:rsidRPr="00C83EEF" w:rsidRDefault="005B4C42" w:rsidP="005B4C42">
      <w:p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USUARIOS DEL DOCUMENTO</w:t>
      </w:r>
    </w:p>
    <w:p w14:paraId="1D7F14B5" w14:textId="77777777" w:rsidR="005B4C42" w:rsidRPr="00C83EEF" w:rsidRDefault="005B4C42" w:rsidP="005B4C42">
      <w:pPr>
        <w:jc w:val="both"/>
        <w:rPr>
          <w:rStyle w:val="Hipervnculo"/>
          <w:rFonts w:ascii="Arial Narrow" w:hAnsi="Arial Narrow"/>
          <w:color w:val="000000" w:themeColor="text1"/>
          <w:sz w:val="24"/>
          <w:szCs w:val="24"/>
          <w:u w:val="none"/>
          <w:lang w:val="es-ES"/>
        </w:rPr>
      </w:pPr>
    </w:p>
    <w:p w14:paraId="2F4A32F4" w14:textId="77777777" w:rsidR="005B4C42" w:rsidRPr="00C83EEF" w:rsidRDefault="005B4C42" w:rsidP="005B4C42">
      <w:p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 xml:space="preserve">Este Documento está dirigido a las dependencias, Direcciones territoriales y áreas protegidas que tienen relación con la implementación y seguimiento del Sistema de Vigilancia Epidemiológica de los Factores de Riesgo Psicosocial. El Documento es propiedad de Parques Nacionales Naturales. Es suministrado por ella en calidad de préstamo o como parte de la dotación a las entidades y personas directamente relacionadas con el alcance y en tal virtud es intransferible a cualquier título sin autorización previa de sus responsables.  De la misma manera la reproducción </w:t>
      </w:r>
      <w:proofErr w:type="gramStart"/>
      <w:r w:rsidRPr="00C83EEF">
        <w:rPr>
          <w:rStyle w:val="Hipervnculo"/>
          <w:rFonts w:ascii="Arial Narrow" w:hAnsi="Arial Narrow"/>
          <w:color w:val="000000" w:themeColor="text1"/>
          <w:sz w:val="24"/>
          <w:szCs w:val="24"/>
          <w:u w:val="none"/>
          <w:lang w:val="es-ES"/>
        </w:rPr>
        <w:t>del mismo</w:t>
      </w:r>
      <w:proofErr w:type="gramEnd"/>
      <w:r w:rsidRPr="00C83EEF">
        <w:rPr>
          <w:rStyle w:val="Hipervnculo"/>
          <w:rFonts w:ascii="Arial Narrow" w:hAnsi="Arial Narrow"/>
          <w:color w:val="000000" w:themeColor="text1"/>
          <w:sz w:val="24"/>
          <w:szCs w:val="24"/>
          <w:u w:val="none"/>
          <w:lang w:val="es-ES"/>
        </w:rPr>
        <w:t xml:space="preserve"> o entrega a terceros sin autorización está prohibida.</w:t>
      </w:r>
    </w:p>
    <w:p w14:paraId="4C919441" w14:textId="77777777" w:rsidR="005B4C42" w:rsidRPr="00C83EEF" w:rsidRDefault="005B4C42" w:rsidP="005B4C42">
      <w:pPr>
        <w:jc w:val="both"/>
        <w:rPr>
          <w:rStyle w:val="Hipervnculo"/>
          <w:rFonts w:ascii="Arial Narrow" w:hAnsi="Arial Narrow"/>
          <w:color w:val="000000" w:themeColor="text1"/>
          <w:sz w:val="24"/>
          <w:szCs w:val="24"/>
          <w:u w:val="none"/>
          <w:lang w:val="es-ES"/>
        </w:rPr>
      </w:pPr>
    </w:p>
    <w:p w14:paraId="6FDB67C5" w14:textId="095E9283" w:rsidR="00143E27" w:rsidRPr="00C83EEF" w:rsidRDefault="005B4C42" w:rsidP="005B4C42">
      <w:p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Cada persona o dependencia a la que sea asignado un ejemplar del documento es responsable de su buen uso y de mantenerlo debidamente actualizado. Toda actualización se deberá efectuar a la primera oportunidad. Las solicitudes de copias de revisiones, así como cualquier corrección, aclaración, etc. sobre el documento y su contenido deben ser autorizadas por la coordinación del Grupo de Gestión Humana de PNN.</w:t>
      </w:r>
    </w:p>
    <w:p w14:paraId="36A29063" w14:textId="576CF0CB" w:rsidR="005B4C42" w:rsidRPr="00C83EEF" w:rsidRDefault="005B4C42" w:rsidP="00C83EEF">
      <w:pPr>
        <w:pStyle w:val="Ttulo1"/>
        <w:numPr>
          <w:ilvl w:val="0"/>
          <w:numId w:val="7"/>
        </w:numPr>
        <w:rPr>
          <w:rStyle w:val="Hipervnculo"/>
          <w:rFonts w:ascii="Arial Narrow" w:hAnsi="Arial Narrow"/>
          <w:b/>
          <w:bCs/>
          <w:color w:val="000000" w:themeColor="text1"/>
          <w:sz w:val="24"/>
          <w:szCs w:val="24"/>
          <w:u w:val="none"/>
        </w:rPr>
      </w:pPr>
      <w:bookmarkStart w:id="2" w:name="_Toc91849147"/>
      <w:r w:rsidRPr="00C83EEF">
        <w:rPr>
          <w:rStyle w:val="Hipervnculo"/>
          <w:rFonts w:ascii="Arial Narrow" w:hAnsi="Arial Narrow"/>
          <w:b/>
          <w:bCs/>
          <w:color w:val="000000" w:themeColor="text1"/>
          <w:sz w:val="24"/>
          <w:szCs w:val="24"/>
          <w:u w:val="none"/>
        </w:rPr>
        <w:t>ALCANCE</w:t>
      </w:r>
      <w:bookmarkEnd w:id="2"/>
    </w:p>
    <w:p w14:paraId="1589EE80" w14:textId="77777777" w:rsidR="005B4C42" w:rsidRPr="00C83EEF" w:rsidRDefault="005B4C42" w:rsidP="005B4C42">
      <w:pPr>
        <w:jc w:val="both"/>
        <w:rPr>
          <w:rStyle w:val="Hipervnculo"/>
          <w:rFonts w:ascii="Arial Narrow" w:hAnsi="Arial Narrow"/>
          <w:color w:val="000000" w:themeColor="text1"/>
          <w:sz w:val="24"/>
          <w:szCs w:val="24"/>
          <w:u w:val="none"/>
          <w:lang w:val="es-ES"/>
        </w:rPr>
      </w:pPr>
    </w:p>
    <w:p w14:paraId="678F5161" w14:textId="77777777" w:rsidR="005B4C42" w:rsidRPr="005B4C42" w:rsidRDefault="005B4C42" w:rsidP="005B4C42">
      <w:p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El Sistema de Vigilancia Epidemiológica de los Factores de Riesgos Psicosocial está dirigido a todos los colaboradores de</w:t>
      </w:r>
      <w:r w:rsidRPr="005B4C42">
        <w:rPr>
          <w:rStyle w:val="Hipervnculo"/>
          <w:rFonts w:ascii="Arial Narrow" w:hAnsi="Arial Narrow"/>
          <w:color w:val="000000" w:themeColor="text1"/>
          <w:sz w:val="24"/>
          <w:szCs w:val="24"/>
          <w:u w:val="none"/>
          <w:lang w:val="es-ES"/>
        </w:rPr>
        <w:t xml:space="preserve"> Parques Nacionales Naturales de Colombia, en su condición de funcionarios o contratistas.</w:t>
      </w:r>
    </w:p>
    <w:p w14:paraId="0031EEE1" w14:textId="2911280A" w:rsidR="005B4C42" w:rsidRDefault="005B4C42" w:rsidP="005B4C42">
      <w:pPr>
        <w:jc w:val="both"/>
        <w:rPr>
          <w:rStyle w:val="Hipervnculo"/>
          <w:rFonts w:ascii="Arial Narrow" w:hAnsi="Arial Narrow"/>
          <w:color w:val="000000" w:themeColor="text1"/>
          <w:sz w:val="24"/>
          <w:szCs w:val="24"/>
          <w:u w:val="none"/>
          <w:lang w:val="es-ES"/>
        </w:rPr>
      </w:pPr>
      <w:r w:rsidRPr="005B4C42">
        <w:rPr>
          <w:rStyle w:val="Hipervnculo"/>
          <w:rFonts w:ascii="Arial Narrow" w:hAnsi="Arial Narrow"/>
          <w:color w:val="000000" w:themeColor="text1"/>
          <w:sz w:val="24"/>
          <w:szCs w:val="24"/>
          <w:u w:val="none"/>
          <w:lang w:val="es-ES"/>
        </w:rPr>
        <w:t xml:space="preserve"> </w:t>
      </w:r>
    </w:p>
    <w:p w14:paraId="1239C90C" w14:textId="77777777" w:rsidR="00C83EEF" w:rsidRPr="005B4C42" w:rsidRDefault="00C83EEF" w:rsidP="005B4C42">
      <w:pPr>
        <w:jc w:val="both"/>
        <w:rPr>
          <w:rStyle w:val="Hipervnculo"/>
          <w:rFonts w:ascii="Arial Narrow" w:hAnsi="Arial Narrow"/>
          <w:color w:val="000000" w:themeColor="text1"/>
          <w:sz w:val="24"/>
          <w:szCs w:val="24"/>
          <w:u w:val="none"/>
          <w:lang w:val="es-ES"/>
        </w:rPr>
      </w:pPr>
    </w:p>
    <w:p w14:paraId="16A5CBCA" w14:textId="44A34E46" w:rsidR="005B4C42" w:rsidRPr="00C83EEF" w:rsidRDefault="00C83EEF" w:rsidP="00C83EEF">
      <w:pPr>
        <w:pStyle w:val="Ttulo1"/>
        <w:numPr>
          <w:ilvl w:val="0"/>
          <w:numId w:val="7"/>
        </w:numPr>
        <w:rPr>
          <w:rStyle w:val="Hipervnculo"/>
          <w:rFonts w:ascii="Arial Narrow" w:hAnsi="Arial Narrow"/>
          <w:b/>
          <w:bCs/>
          <w:color w:val="000000" w:themeColor="text1"/>
          <w:sz w:val="24"/>
          <w:szCs w:val="24"/>
          <w:u w:val="none"/>
        </w:rPr>
      </w:pPr>
      <w:bookmarkStart w:id="3" w:name="_Toc91849148"/>
      <w:r w:rsidRPr="00C83EEF">
        <w:rPr>
          <w:rStyle w:val="Hipervnculo"/>
          <w:rFonts w:ascii="Arial Narrow" w:hAnsi="Arial Narrow"/>
          <w:b/>
          <w:bCs/>
          <w:color w:val="000000" w:themeColor="text1"/>
          <w:sz w:val="24"/>
          <w:szCs w:val="24"/>
          <w:u w:val="none"/>
        </w:rPr>
        <w:lastRenderedPageBreak/>
        <w:t>INTRODUCCIÓN</w:t>
      </w:r>
      <w:bookmarkEnd w:id="3"/>
    </w:p>
    <w:p w14:paraId="7187B1A3" w14:textId="77777777" w:rsidR="005B4C42" w:rsidRPr="005B4C42" w:rsidRDefault="005B4C42" w:rsidP="005B4C42">
      <w:pPr>
        <w:jc w:val="both"/>
        <w:rPr>
          <w:rStyle w:val="Hipervnculo"/>
          <w:rFonts w:ascii="Arial Narrow" w:hAnsi="Arial Narrow"/>
          <w:color w:val="000000" w:themeColor="text1"/>
          <w:sz w:val="24"/>
          <w:szCs w:val="24"/>
          <w:u w:val="none"/>
          <w:lang w:val="es-ES"/>
        </w:rPr>
      </w:pPr>
    </w:p>
    <w:p w14:paraId="7DB6BDB1" w14:textId="77777777" w:rsidR="005B4C42" w:rsidRPr="00C444F8" w:rsidRDefault="005B4C42" w:rsidP="005B4C42">
      <w:pPr>
        <w:jc w:val="both"/>
        <w:rPr>
          <w:rStyle w:val="Hipervnculo"/>
          <w:rFonts w:ascii="Arial Narrow" w:hAnsi="Arial Narrow"/>
          <w:color w:val="000000" w:themeColor="text1"/>
          <w:sz w:val="24"/>
          <w:szCs w:val="24"/>
          <w:u w:val="none"/>
          <w:lang w:val="es-ES"/>
        </w:rPr>
      </w:pPr>
      <w:r w:rsidRPr="005B4C42">
        <w:rPr>
          <w:rStyle w:val="Hipervnculo"/>
          <w:rFonts w:ascii="Arial Narrow" w:hAnsi="Arial Narrow"/>
          <w:color w:val="000000" w:themeColor="text1"/>
          <w:sz w:val="24"/>
          <w:szCs w:val="24"/>
          <w:u w:val="none"/>
          <w:lang w:val="es-ES"/>
        </w:rPr>
        <w:t xml:space="preserve">De acuerdo con la normatividad vigente, los empleadores deben adelantar un Sistema de Vigilancia Epidemiológica de Factores de Riesgo Psicosocial SVEFRP, cuando los trabajadores se encuentren expuestos a factores psicosociales nocivos evaluados como de alto riesgo o que están causando efectos negativos en la salud, en el </w:t>
      </w:r>
      <w:r w:rsidRPr="00C444F8">
        <w:rPr>
          <w:rStyle w:val="Hipervnculo"/>
          <w:rFonts w:ascii="Arial Narrow" w:hAnsi="Arial Narrow"/>
          <w:color w:val="000000" w:themeColor="text1"/>
          <w:sz w:val="24"/>
          <w:szCs w:val="24"/>
          <w:u w:val="none"/>
          <w:lang w:val="es-ES"/>
        </w:rPr>
        <w:t>bienestar o en el trabajo (Resolución 2646 de 2008 Artículo 16).</w:t>
      </w:r>
    </w:p>
    <w:p w14:paraId="66982EE7"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774C3AA4" w14:textId="77777777"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Hoy en día las organizaciones buscan ser más rentables y competitivas quieren repensarse como sistemas orgánicos y con procesos integrados desde una filosofía de mejoramiento continuo. Para alcanzar este propósito, la tecnología y los recursos disponibles son importantes, pero lo son mucho más las condiciones psicosociales que impregnan el ambiente de la organización, porque dichas condiciones afectan los pensamientos, los sentimientos y las actuaciones de las personas en el trabajo.</w:t>
      </w:r>
    </w:p>
    <w:p w14:paraId="4272A6E8"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4379D98A" w14:textId="77777777"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En este sentido, entre los factores que componen los riesgos psicosociales se encuentran: medio ambiente físico de trabajo, aspectos propios de la tarea, carga mental, organización del tiempo, delimitación y claridad en las funciones que se deben realizar, participación, relación e interacción del trabajador con las políticas de la empresa y con sus compañeros, introducción de cambios en el lugar de trabajo, implementación de nuevas tecnologías, inestabilidad laboral, “</w:t>
      </w:r>
      <w:proofErr w:type="spellStart"/>
      <w:r w:rsidRPr="00C444F8">
        <w:rPr>
          <w:rStyle w:val="Hipervnculo"/>
          <w:rFonts w:ascii="Arial Narrow" w:hAnsi="Arial Narrow"/>
          <w:color w:val="000000" w:themeColor="text1"/>
          <w:sz w:val="24"/>
          <w:szCs w:val="24"/>
          <w:u w:val="none"/>
          <w:lang w:val="es-ES"/>
        </w:rPr>
        <w:t>mobbing</w:t>
      </w:r>
      <w:proofErr w:type="spellEnd"/>
      <w:r w:rsidRPr="00C444F8">
        <w:rPr>
          <w:rStyle w:val="Hipervnculo"/>
          <w:rFonts w:ascii="Arial Narrow" w:hAnsi="Arial Narrow"/>
          <w:color w:val="000000" w:themeColor="text1"/>
          <w:sz w:val="24"/>
          <w:szCs w:val="24"/>
          <w:u w:val="none"/>
          <w:lang w:val="es-ES"/>
        </w:rPr>
        <w:t>” o situación de acoso laboral.</w:t>
      </w:r>
    </w:p>
    <w:p w14:paraId="349B5302"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45CC3F54" w14:textId="77777777"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Estos factores no siempre se manifiestan en forma directa, sino que tienen como vía de expresión el cuerpo, donde finalmente se reflejan las consecuencias fisiológicas y psicológicas como el estrés, las alteraciones hormonales, las afecciones a nivel del sistema nervioso central, además de reacciones cardiovasculares y de osteoporosis; a nivel psicológico se evidencian actitudes negativas, que pueden percibirse en síntomas de irritación, preocupación, tensión y depresión.</w:t>
      </w:r>
    </w:p>
    <w:p w14:paraId="47A65DEB"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546DE97F" w14:textId="77777777"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La necesidad de vigilar los factores de riesgo psicosocial y controlar sus efectos en el ambiente laboral y en la salud de los servidores, se percibe de forma cada vez más frecuente; para solventar esta dificultad, el acercamiento a los factores de riesgo y sus efectos, entre ellos el estrés, requiere de un conocimiento mínimo en factores psicosociales además de una precisión metodológica que facilite la organización y eficiente administración de la información.</w:t>
      </w:r>
    </w:p>
    <w:p w14:paraId="17A380E9"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769520F7" w14:textId="77777777"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 xml:space="preserve">Por las condiciones propias de la Entidad se presentan situaciones de diversa complejidad psicosocial, el abordaje del tema debe tener la facilidad de ajustarse a la demanda de </w:t>
      </w:r>
      <w:proofErr w:type="gramStart"/>
      <w:r w:rsidRPr="00C444F8">
        <w:rPr>
          <w:rStyle w:val="Hipervnculo"/>
          <w:rFonts w:ascii="Arial Narrow" w:hAnsi="Arial Narrow"/>
          <w:color w:val="000000" w:themeColor="text1"/>
          <w:sz w:val="24"/>
          <w:szCs w:val="24"/>
          <w:u w:val="none"/>
          <w:lang w:val="es-ES"/>
        </w:rPr>
        <w:t>la misma</w:t>
      </w:r>
      <w:proofErr w:type="gramEnd"/>
      <w:r w:rsidRPr="00C444F8">
        <w:rPr>
          <w:rStyle w:val="Hipervnculo"/>
          <w:rFonts w:ascii="Arial Narrow" w:hAnsi="Arial Narrow"/>
          <w:color w:val="000000" w:themeColor="text1"/>
          <w:sz w:val="24"/>
          <w:szCs w:val="24"/>
          <w:u w:val="none"/>
          <w:lang w:val="es-ES"/>
        </w:rPr>
        <w:t>, sin perder sus condiciones mínimas. El propósito es promover el mejoramiento de la salud y el bienestar como medio para impulsar otros procesos de mejoramiento como la seguridad, la calidad de vida, la productividad y el medio ambiente.</w:t>
      </w:r>
    </w:p>
    <w:p w14:paraId="521E9805" w14:textId="47FEA939" w:rsidR="005B4C42" w:rsidRDefault="005B4C42" w:rsidP="005B4C42">
      <w:pPr>
        <w:jc w:val="both"/>
        <w:rPr>
          <w:rStyle w:val="Hipervnculo"/>
          <w:rFonts w:ascii="Arial Narrow" w:hAnsi="Arial Narrow"/>
          <w:color w:val="000000" w:themeColor="text1"/>
          <w:sz w:val="24"/>
          <w:szCs w:val="24"/>
          <w:u w:val="none"/>
          <w:lang w:val="es-ES"/>
        </w:rPr>
      </w:pPr>
    </w:p>
    <w:p w14:paraId="0FAEC8BA" w14:textId="3F5732F4" w:rsidR="00C83EEF" w:rsidRDefault="00C83EEF" w:rsidP="005B4C42">
      <w:pPr>
        <w:jc w:val="both"/>
        <w:rPr>
          <w:rStyle w:val="Hipervnculo"/>
          <w:rFonts w:ascii="Arial Narrow" w:hAnsi="Arial Narrow"/>
          <w:color w:val="000000" w:themeColor="text1"/>
          <w:sz w:val="24"/>
          <w:szCs w:val="24"/>
          <w:u w:val="none"/>
          <w:lang w:val="es-ES"/>
        </w:rPr>
      </w:pPr>
    </w:p>
    <w:p w14:paraId="0F4A9B00" w14:textId="77777777" w:rsidR="00C83EEF" w:rsidRPr="00C444F8" w:rsidRDefault="00C83EEF" w:rsidP="005B4C42">
      <w:pPr>
        <w:jc w:val="both"/>
        <w:rPr>
          <w:rStyle w:val="Hipervnculo"/>
          <w:rFonts w:ascii="Arial Narrow" w:hAnsi="Arial Narrow"/>
          <w:color w:val="000000" w:themeColor="text1"/>
          <w:sz w:val="24"/>
          <w:szCs w:val="24"/>
          <w:u w:val="none"/>
          <w:lang w:val="es-ES"/>
        </w:rPr>
      </w:pPr>
    </w:p>
    <w:p w14:paraId="7ABACE0E" w14:textId="77777777"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lastRenderedPageBreak/>
        <w:t>Este documento plasma el Sistema de Vigilancia Epidemiológica de los Factores Psicosociales para los funcionarios y contratistas de PNN, el cual refleja el procedimiento para la evaluación, prevención, intervención y monitoreo de los factores de riesgo psicosocial y sus efectos.</w:t>
      </w:r>
    </w:p>
    <w:p w14:paraId="6D1F5C4F" w14:textId="2D03D9AA" w:rsidR="005B4C42" w:rsidRPr="00C83EEF" w:rsidRDefault="005B4C42" w:rsidP="00C83EEF">
      <w:pPr>
        <w:pStyle w:val="Ttulo1"/>
        <w:numPr>
          <w:ilvl w:val="0"/>
          <w:numId w:val="7"/>
        </w:numPr>
        <w:rPr>
          <w:rStyle w:val="Hipervnculo"/>
          <w:rFonts w:ascii="Arial Narrow" w:hAnsi="Arial Narrow"/>
          <w:b/>
          <w:bCs/>
          <w:color w:val="000000" w:themeColor="text1"/>
          <w:sz w:val="24"/>
          <w:szCs w:val="24"/>
          <w:u w:val="none"/>
        </w:rPr>
      </w:pPr>
      <w:bookmarkStart w:id="4" w:name="_Toc91849149"/>
      <w:r w:rsidRPr="00C83EEF">
        <w:rPr>
          <w:rStyle w:val="Hipervnculo"/>
          <w:rFonts w:ascii="Arial Narrow" w:hAnsi="Arial Narrow"/>
          <w:b/>
          <w:bCs/>
          <w:color w:val="000000" w:themeColor="text1"/>
          <w:sz w:val="24"/>
          <w:szCs w:val="24"/>
          <w:u w:val="none"/>
        </w:rPr>
        <w:t>MARCO NORMAT</w:t>
      </w:r>
      <w:r w:rsidR="00C83EEF" w:rsidRPr="00C83EEF">
        <w:rPr>
          <w:rStyle w:val="Hipervnculo"/>
          <w:rFonts w:ascii="Arial Narrow" w:hAnsi="Arial Narrow"/>
          <w:b/>
          <w:bCs/>
          <w:color w:val="000000" w:themeColor="text1"/>
          <w:sz w:val="24"/>
          <w:szCs w:val="24"/>
          <w:u w:val="none"/>
        </w:rPr>
        <w:t>I</w:t>
      </w:r>
      <w:r w:rsidRPr="00C83EEF">
        <w:rPr>
          <w:rStyle w:val="Hipervnculo"/>
          <w:rFonts w:ascii="Arial Narrow" w:hAnsi="Arial Narrow"/>
          <w:b/>
          <w:bCs/>
          <w:color w:val="000000" w:themeColor="text1"/>
          <w:sz w:val="24"/>
          <w:szCs w:val="24"/>
          <w:u w:val="none"/>
        </w:rPr>
        <w:t>VO</w:t>
      </w:r>
      <w:bookmarkEnd w:id="4"/>
    </w:p>
    <w:p w14:paraId="7AEBA92A" w14:textId="0534E44E" w:rsidR="00143E27" w:rsidRPr="00C444F8" w:rsidRDefault="00143E27" w:rsidP="005B4C42">
      <w:pPr>
        <w:jc w:val="both"/>
        <w:rPr>
          <w:rStyle w:val="Hipervnculo"/>
          <w:rFonts w:ascii="Arial Narrow" w:hAnsi="Arial Narrow"/>
          <w:color w:val="000000" w:themeColor="text1"/>
          <w:sz w:val="24"/>
          <w:szCs w:val="24"/>
          <w:u w:val="none"/>
          <w:lang w:val="es-ES"/>
        </w:rPr>
      </w:pPr>
    </w:p>
    <w:p w14:paraId="4AC67276" w14:textId="4A9B57C5"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Resolución 1016 de 1989</w:t>
      </w:r>
      <w:r w:rsidRPr="00C444F8">
        <w:rPr>
          <w:rStyle w:val="Hipervnculo"/>
          <w:rFonts w:ascii="Arial Narrow" w:hAnsi="Arial Narrow"/>
          <w:color w:val="000000" w:themeColor="text1"/>
          <w:sz w:val="24"/>
          <w:szCs w:val="24"/>
          <w:u w:val="none"/>
          <w:lang w:val="es-ES"/>
        </w:rPr>
        <w:t xml:space="preserve"> </w:t>
      </w:r>
      <w:r w:rsidRPr="00C444F8">
        <w:rPr>
          <w:rStyle w:val="Hipervnculo"/>
          <w:rFonts w:ascii="Arial Narrow" w:hAnsi="Arial Narrow"/>
          <w:color w:val="000000" w:themeColor="text1"/>
          <w:sz w:val="24"/>
          <w:szCs w:val="24"/>
          <w:u w:val="none"/>
          <w:lang w:val="es-ES"/>
        </w:rPr>
        <w:t>En su artículo 10, afirma que dentro de las actividades de los subprogramas de Medicina Preventiva y del Trabajo deben realizarse programas que permitan prevenir y controlar las enfermedades que se generan por los riesgos psicosociales.</w:t>
      </w:r>
    </w:p>
    <w:p w14:paraId="4482FE27"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4337FDA0" w14:textId="38E29F10"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Acuerdo 496 de</w:t>
      </w:r>
      <w:r w:rsidRPr="00C444F8">
        <w:rPr>
          <w:rStyle w:val="Hipervnculo"/>
          <w:rFonts w:ascii="Arial Narrow" w:hAnsi="Arial Narrow"/>
          <w:color w:val="000000" w:themeColor="text1"/>
          <w:sz w:val="24"/>
          <w:szCs w:val="24"/>
          <w:u w:val="none"/>
          <w:lang w:val="es-ES"/>
        </w:rPr>
        <w:t xml:space="preserve"> </w:t>
      </w:r>
      <w:r w:rsidRPr="00C444F8">
        <w:rPr>
          <w:rStyle w:val="Hipervnculo"/>
          <w:rFonts w:ascii="Arial Narrow" w:hAnsi="Arial Narrow"/>
          <w:color w:val="000000" w:themeColor="text1"/>
          <w:sz w:val="24"/>
          <w:szCs w:val="24"/>
          <w:u w:val="none"/>
          <w:lang w:val="es-ES"/>
        </w:rPr>
        <w:t>1990</w:t>
      </w:r>
      <w:r w:rsidRPr="00C444F8">
        <w:rPr>
          <w:rStyle w:val="Hipervnculo"/>
          <w:rFonts w:ascii="Arial Narrow" w:hAnsi="Arial Narrow"/>
          <w:color w:val="000000" w:themeColor="text1"/>
          <w:sz w:val="24"/>
          <w:szCs w:val="24"/>
          <w:u w:val="none"/>
          <w:lang w:val="es-ES"/>
        </w:rPr>
        <w:tab/>
        <w:t>Mediante el cual se identifican los Factores de Riesgo Psicosocial en el Programa de Salud Ocupacional y en el Panorama de Factores de Riesgo de la empresa.</w:t>
      </w:r>
    </w:p>
    <w:p w14:paraId="5609B5D8"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4D920DB0" w14:textId="68FD09D8"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Artículo 8: las empresas deberán incluir dentro de sus programas, la identificación de los riesgos psicosociales que generen tensión nerviosa y que afecten la salud física, mental y social del trabajador.</w:t>
      </w:r>
    </w:p>
    <w:p w14:paraId="4E6F85ED"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7723FA31" w14:textId="2771A280"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Decreto 1295 de 1994</w:t>
      </w:r>
      <w:r w:rsidRPr="00C444F8">
        <w:rPr>
          <w:rStyle w:val="Hipervnculo"/>
          <w:rFonts w:ascii="Arial Narrow" w:hAnsi="Arial Narrow"/>
          <w:color w:val="000000" w:themeColor="text1"/>
          <w:sz w:val="24"/>
          <w:szCs w:val="24"/>
          <w:u w:val="none"/>
          <w:lang w:val="es-ES"/>
        </w:rPr>
        <w:tab/>
        <w:t>Menciona en el capítulo IV el fomento de estilos de vida y trabajo saludables, teniendo en cuenta el perfil epidemiológico de la organización, lo cual implica que se realice análisis de riesgos incluyendo los factores de riesgo psicosocial.</w:t>
      </w:r>
    </w:p>
    <w:p w14:paraId="4D73D454"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3A42212A" w14:textId="6FA56D75"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Decreto 1832 de 1994</w:t>
      </w:r>
      <w:r w:rsidRPr="00C444F8">
        <w:rPr>
          <w:rStyle w:val="Hipervnculo"/>
          <w:rFonts w:ascii="Arial Narrow" w:hAnsi="Arial Narrow"/>
          <w:color w:val="000000" w:themeColor="text1"/>
          <w:sz w:val="24"/>
          <w:szCs w:val="24"/>
          <w:u w:val="none"/>
          <w:lang w:val="es-ES"/>
        </w:rPr>
        <w:tab/>
        <w:t>En su artículo 1, numeral 42 nombra los factores de riesgo psicosocial laboral y las patologías causadas por estrés laboral o derivado del trabajo.</w:t>
      </w:r>
    </w:p>
    <w:p w14:paraId="386524A1"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15FF0960" w14:textId="1B0FBB16"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Ley 1010 de 2006</w:t>
      </w:r>
      <w:r w:rsidRPr="00C444F8">
        <w:rPr>
          <w:rStyle w:val="Hipervnculo"/>
          <w:rFonts w:ascii="Arial Narrow" w:hAnsi="Arial Narrow"/>
          <w:color w:val="000000" w:themeColor="text1"/>
          <w:sz w:val="24"/>
          <w:szCs w:val="24"/>
          <w:u w:val="none"/>
          <w:lang w:val="es-ES"/>
        </w:rPr>
        <w:t xml:space="preserve"> </w:t>
      </w:r>
      <w:r w:rsidRPr="00C444F8">
        <w:rPr>
          <w:rStyle w:val="Hipervnculo"/>
          <w:rFonts w:ascii="Arial Narrow" w:hAnsi="Arial Narrow"/>
          <w:color w:val="000000" w:themeColor="text1"/>
          <w:sz w:val="24"/>
          <w:szCs w:val="24"/>
          <w:u w:val="none"/>
          <w:lang w:val="es-ES"/>
        </w:rPr>
        <w:t>Por medio de la cual se adoptan medidas para prevenir, corregir y sancionar el acoso laboral y otros hostigamientos en el marco de las relaciones de trabajo</w:t>
      </w:r>
    </w:p>
    <w:p w14:paraId="42E98677"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7417556E" w14:textId="0E2C53B2"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Resolución 2646 de 2008</w:t>
      </w:r>
      <w:r w:rsidRPr="00C444F8">
        <w:rPr>
          <w:rStyle w:val="Hipervnculo"/>
          <w:rFonts w:ascii="Arial Narrow" w:hAnsi="Arial Narrow"/>
          <w:color w:val="000000" w:themeColor="text1"/>
          <w:sz w:val="24"/>
          <w:szCs w:val="24"/>
          <w:u w:val="none"/>
          <w:lang w:val="es-ES"/>
        </w:rPr>
        <w:t xml:space="preserve"> </w:t>
      </w:r>
      <w:r w:rsidRPr="00C444F8">
        <w:rPr>
          <w:rStyle w:val="Hipervnculo"/>
          <w:rFonts w:ascii="Arial Narrow" w:hAnsi="Arial Narrow"/>
          <w:color w:val="000000" w:themeColor="text1"/>
          <w:sz w:val="24"/>
          <w:szCs w:val="24"/>
          <w:u w:val="none"/>
          <w:lang w:val="es-ES"/>
        </w:rPr>
        <w:t>Por la cual se establecen disposiciones y se definen responsabilidades para la identificación, evaluación, prevención, intervención y monitoreo permanente de la exposición a factores de riesgo psicosocial en el trabajo y para la determinación del origen de las patologías causadas por el estrés ocupacional.</w:t>
      </w:r>
    </w:p>
    <w:p w14:paraId="758C8477"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59272980" w14:textId="6CB2846F"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Resolución 652</w:t>
      </w:r>
      <w:r w:rsidRPr="00C444F8">
        <w:rPr>
          <w:rStyle w:val="Hipervnculo"/>
          <w:rFonts w:ascii="Arial Narrow" w:hAnsi="Arial Narrow"/>
          <w:color w:val="000000" w:themeColor="text1"/>
          <w:sz w:val="24"/>
          <w:szCs w:val="24"/>
          <w:u w:val="none"/>
          <w:lang w:val="es-ES"/>
        </w:rPr>
        <w:t xml:space="preserve"> </w:t>
      </w:r>
      <w:r w:rsidRPr="00C444F8">
        <w:rPr>
          <w:rStyle w:val="Hipervnculo"/>
          <w:rFonts w:ascii="Arial Narrow" w:hAnsi="Arial Narrow"/>
          <w:color w:val="000000" w:themeColor="text1"/>
          <w:sz w:val="24"/>
          <w:szCs w:val="24"/>
          <w:u w:val="none"/>
          <w:lang w:val="es-ES"/>
        </w:rPr>
        <w:t>de 2012</w:t>
      </w:r>
      <w:r w:rsidRPr="00C444F8">
        <w:rPr>
          <w:rStyle w:val="Hipervnculo"/>
          <w:rFonts w:ascii="Arial Narrow" w:hAnsi="Arial Narrow"/>
          <w:color w:val="000000" w:themeColor="text1"/>
          <w:sz w:val="24"/>
          <w:szCs w:val="24"/>
          <w:u w:val="none"/>
          <w:lang w:val="es-ES"/>
        </w:rPr>
        <w:tab/>
        <w:t>Por la cual se establece la conformación y funcionamiento del comité de convivencia.</w:t>
      </w:r>
    </w:p>
    <w:p w14:paraId="59A0B461" w14:textId="06BEC3C6" w:rsidR="005B4C42" w:rsidRDefault="005B4C42" w:rsidP="005B4C42">
      <w:pPr>
        <w:jc w:val="both"/>
        <w:rPr>
          <w:rStyle w:val="Hipervnculo"/>
          <w:rFonts w:ascii="Arial Narrow" w:hAnsi="Arial Narrow"/>
          <w:color w:val="000000" w:themeColor="text1"/>
          <w:sz w:val="24"/>
          <w:szCs w:val="24"/>
          <w:u w:val="none"/>
          <w:lang w:val="es-ES"/>
        </w:rPr>
      </w:pPr>
    </w:p>
    <w:p w14:paraId="5F6941CB" w14:textId="640DF1CB" w:rsidR="00C83EEF" w:rsidRDefault="00C83EEF" w:rsidP="005B4C42">
      <w:pPr>
        <w:jc w:val="both"/>
        <w:rPr>
          <w:rStyle w:val="Hipervnculo"/>
          <w:rFonts w:ascii="Arial Narrow" w:hAnsi="Arial Narrow"/>
          <w:color w:val="000000" w:themeColor="text1"/>
          <w:sz w:val="24"/>
          <w:szCs w:val="24"/>
          <w:u w:val="none"/>
          <w:lang w:val="es-ES"/>
        </w:rPr>
      </w:pPr>
    </w:p>
    <w:p w14:paraId="0601EBEA" w14:textId="12C42A74" w:rsidR="00C83EEF" w:rsidRDefault="00C83EEF" w:rsidP="005B4C42">
      <w:pPr>
        <w:jc w:val="both"/>
        <w:rPr>
          <w:rStyle w:val="Hipervnculo"/>
          <w:rFonts w:ascii="Arial Narrow" w:hAnsi="Arial Narrow"/>
          <w:color w:val="000000" w:themeColor="text1"/>
          <w:sz w:val="24"/>
          <w:szCs w:val="24"/>
          <w:u w:val="none"/>
          <w:lang w:val="es-ES"/>
        </w:rPr>
      </w:pPr>
    </w:p>
    <w:p w14:paraId="0A9D71B2" w14:textId="77777777" w:rsidR="00C83EEF" w:rsidRPr="00C444F8" w:rsidRDefault="00C83EEF" w:rsidP="005B4C42">
      <w:pPr>
        <w:jc w:val="both"/>
        <w:rPr>
          <w:rStyle w:val="Hipervnculo"/>
          <w:rFonts w:ascii="Arial Narrow" w:hAnsi="Arial Narrow"/>
          <w:color w:val="000000" w:themeColor="text1"/>
          <w:sz w:val="24"/>
          <w:szCs w:val="24"/>
          <w:u w:val="none"/>
          <w:lang w:val="es-ES"/>
        </w:rPr>
      </w:pPr>
    </w:p>
    <w:p w14:paraId="7CFD0F21" w14:textId="78F3706A" w:rsidR="005B4C42" w:rsidRPr="00C83EEF" w:rsidRDefault="005B4C42" w:rsidP="00C83EEF">
      <w:pPr>
        <w:pStyle w:val="Ttulo1"/>
        <w:numPr>
          <w:ilvl w:val="0"/>
          <w:numId w:val="7"/>
        </w:numPr>
        <w:rPr>
          <w:rStyle w:val="Hipervnculo"/>
          <w:rFonts w:ascii="Arial Narrow" w:hAnsi="Arial Narrow"/>
          <w:b/>
          <w:bCs/>
          <w:color w:val="000000" w:themeColor="text1"/>
          <w:sz w:val="24"/>
          <w:szCs w:val="24"/>
          <w:u w:val="none"/>
        </w:rPr>
      </w:pPr>
      <w:bookmarkStart w:id="5" w:name="_Toc91849150"/>
      <w:r w:rsidRPr="00C83EEF">
        <w:rPr>
          <w:rStyle w:val="Hipervnculo"/>
          <w:rFonts w:ascii="Arial Narrow" w:hAnsi="Arial Narrow"/>
          <w:b/>
          <w:bCs/>
          <w:color w:val="000000" w:themeColor="text1"/>
          <w:sz w:val="24"/>
          <w:szCs w:val="24"/>
          <w:u w:val="none"/>
        </w:rPr>
        <w:lastRenderedPageBreak/>
        <w:t>GLOSARIO DE TERMINOS</w:t>
      </w:r>
      <w:bookmarkEnd w:id="5"/>
    </w:p>
    <w:p w14:paraId="133A6AD0"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432070EC" w14:textId="7FD4188D" w:rsidR="005B4C42" w:rsidRPr="00C83EEF" w:rsidRDefault="005B4C42" w:rsidP="00C83EEF">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FACTORES PSICOSOCIALES (FP)</w:t>
      </w:r>
    </w:p>
    <w:p w14:paraId="4E98F2E3" w14:textId="22788DEA" w:rsidR="005B4C42" w:rsidRDefault="005B4C42" w:rsidP="00C83EEF">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Se refiere a los aspectos intralaborales, los extralaborales o externos a la organización y las condiciones individuales o características intrínsecas del trabajador, los cuales, en una interrelación dinámica, mediante percepciones y experiencias, influyen en la salud y el desempeño de las personas. Concepto de acuerdo con la Resolución 2646 de 2008</w:t>
      </w:r>
    </w:p>
    <w:p w14:paraId="05E904E8" w14:textId="77777777" w:rsidR="00C83EEF" w:rsidRPr="00C83EEF" w:rsidRDefault="00C83EEF" w:rsidP="00C83EEF">
      <w:pPr>
        <w:pStyle w:val="Prrafodelista"/>
        <w:ind w:left="360"/>
        <w:jc w:val="both"/>
        <w:rPr>
          <w:rStyle w:val="Hipervnculo"/>
          <w:rFonts w:ascii="Arial Narrow" w:hAnsi="Arial Narrow"/>
          <w:color w:val="000000" w:themeColor="text1"/>
          <w:sz w:val="24"/>
          <w:szCs w:val="24"/>
          <w:u w:val="none"/>
          <w:lang w:val="es-ES"/>
        </w:rPr>
      </w:pPr>
    </w:p>
    <w:p w14:paraId="200F5BC9" w14:textId="31A7EFE1" w:rsidR="005B4C42" w:rsidRPr="00C83EEF" w:rsidRDefault="005B4C42" w:rsidP="00C83EEF">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FACTORES DE RIESGO PSICOSOCIAL</w:t>
      </w:r>
    </w:p>
    <w:p w14:paraId="3D148B6E" w14:textId="5117E81E" w:rsidR="005B4C42" w:rsidRDefault="005B4C42" w:rsidP="00794F3A">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 xml:space="preserve">Se refiere a los factores psicosociales que en su identificación y evaluación causan consecuencias negativas en la salud de los trabajadores y/o afectan negativamente a la organización. Dicha definición se ajusta a </w:t>
      </w:r>
      <w:proofErr w:type="gramStart"/>
      <w:r w:rsidRPr="00C83EEF">
        <w:rPr>
          <w:rStyle w:val="Hipervnculo"/>
          <w:rFonts w:ascii="Arial Narrow" w:hAnsi="Arial Narrow"/>
          <w:color w:val="000000" w:themeColor="text1"/>
          <w:sz w:val="24"/>
          <w:szCs w:val="24"/>
          <w:u w:val="none"/>
          <w:lang w:val="es-ES"/>
        </w:rPr>
        <w:t>la  ofrecida</w:t>
      </w:r>
      <w:proofErr w:type="gramEnd"/>
      <w:r w:rsidRPr="00C83EEF">
        <w:rPr>
          <w:rStyle w:val="Hipervnculo"/>
          <w:rFonts w:ascii="Arial Narrow" w:hAnsi="Arial Narrow"/>
          <w:color w:val="000000" w:themeColor="text1"/>
          <w:sz w:val="24"/>
          <w:szCs w:val="24"/>
          <w:u w:val="none"/>
          <w:lang w:val="es-ES"/>
        </w:rPr>
        <w:t xml:space="preserve"> por el Protocolo para la determinación del origen de las patologías derivadas del estrés y a la Resolución 2646 de 2008.</w:t>
      </w:r>
    </w:p>
    <w:p w14:paraId="1D309D25" w14:textId="77777777" w:rsidR="00C83EEF" w:rsidRPr="00C83EEF" w:rsidRDefault="00C83EEF" w:rsidP="00C83EEF">
      <w:pPr>
        <w:pStyle w:val="Prrafodelista"/>
        <w:ind w:left="360"/>
        <w:jc w:val="both"/>
        <w:rPr>
          <w:rStyle w:val="Hipervnculo"/>
          <w:rFonts w:ascii="Arial Narrow" w:hAnsi="Arial Narrow"/>
          <w:color w:val="000000" w:themeColor="text1"/>
          <w:sz w:val="24"/>
          <w:szCs w:val="24"/>
          <w:u w:val="none"/>
          <w:lang w:val="es-ES"/>
        </w:rPr>
      </w:pPr>
    </w:p>
    <w:p w14:paraId="5835C2F7" w14:textId="2E6E2D1A" w:rsidR="005B4C42" w:rsidRPr="00C83EEF" w:rsidRDefault="005B4C42" w:rsidP="00C83EEF">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FACTORES PROTECTORES PSICOSOCIAL</w:t>
      </w:r>
    </w:p>
    <w:p w14:paraId="16B088DB" w14:textId="0170735C" w:rsidR="005B4C42" w:rsidRDefault="005B4C42" w:rsidP="002B75AD">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Condiciones de trabajo que promueven la salud y el bienestar del trabajador.</w:t>
      </w:r>
    </w:p>
    <w:p w14:paraId="52062F24" w14:textId="77777777" w:rsidR="00C83EEF" w:rsidRPr="00C83EEF" w:rsidRDefault="00C83EEF" w:rsidP="00C83EEF">
      <w:pPr>
        <w:pStyle w:val="Prrafodelista"/>
        <w:ind w:left="360"/>
        <w:jc w:val="both"/>
        <w:rPr>
          <w:rStyle w:val="Hipervnculo"/>
          <w:rFonts w:ascii="Arial Narrow" w:hAnsi="Arial Narrow"/>
          <w:color w:val="000000" w:themeColor="text1"/>
          <w:sz w:val="24"/>
          <w:szCs w:val="24"/>
          <w:u w:val="none"/>
          <w:lang w:val="es-ES"/>
        </w:rPr>
      </w:pPr>
    </w:p>
    <w:p w14:paraId="0D7EFB59" w14:textId="49AC2C6D" w:rsidR="005B4C42" w:rsidRPr="00C83EEF" w:rsidRDefault="005B4C42" w:rsidP="00C83EEF">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CONDICIONES DE TRABAJO</w:t>
      </w:r>
    </w:p>
    <w:p w14:paraId="5B7D4B3D" w14:textId="040F4325" w:rsidR="005B4C42" w:rsidRDefault="005B4C42" w:rsidP="00C83EEF">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Todos los aspectos intralaborales, extralaborales e individuales que están presentes al realizar una labor encaminadas a la producción de bienes, servicios o conocimientos.</w:t>
      </w:r>
    </w:p>
    <w:p w14:paraId="588F8788" w14:textId="77777777" w:rsidR="00C83EEF" w:rsidRDefault="00C83EEF" w:rsidP="00C83EEF">
      <w:pPr>
        <w:pStyle w:val="Prrafodelista"/>
        <w:ind w:left="360"/>
        <w:jc w:val="both"/>
        <w:rPr>
          <w:rStyle w:val="Hipervnculo"/>
          <w:rFonts w:ascii="Arial Narrow" w:hAnsi="Arial Narrow"/>
          <w:color w:val="000000" w:themeColor="text1"/>
          <w:sz w:val="24"/>
          <w:szCs w:val="24"/>
          <w:u w:val="none"/>
          <w:lang w:val="es-ES"/>
        </w:rPr>
      </w:pPr>
    </w:p>
    <w:p w14:paraId="0331BB82" w14:textId="300BE258" w:rsidR="005B4C42" w:rsidRPr="00C83EEF" w:rsidRDefault="005B4C42" w:rsidP="00C83EEF">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ENFERMEDAD LABORAL</w:t>
      </w:r>
    </w:p>
    <w:p w14:paraId="7B5CCD56" w14:textId="221CC6C9" w:rsidR="005B4C42" w:rsidRDefault="005B4C42" w:rsidP="008E751C">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Aquella que es contraída como resultado de la exposición a factores de riesgo inherentes a la actividad laboral o del medio en el que el trabajador se ha visto obligado a trabajar.</w:t>
      </w:r>
    </w:p>
    <w:p w14:paraId="4502C837" w14:textId="77777777" w:rsidR="00C83EEF" w:rsidRPr="00C83EEF" w:rsidRDefault="00C83EEF" w:rsidP="00C83EEF">
      <w:pPr>
        <w:pStyle w:val="Prrafodelista"/>
        <w:ind w:left="360"/>
        <w:jc w:val="both"/>
        <w:rPr>
          <w:rStyle w:val="Hipervnculo"/>
          <w:rFonts w:ascii="Arial Narrow" w:hAnsi="Arial Narrow"/>
          <w:color w:val="000000" w:themeColor="text1"/>
          <w:sz w:val="24"/>
          <w:szCs w:val="24"/>
          <w:u w:val="none"/>
          <w:lang w:val="es-ES"/>
        </w:rPr>
      </w:pPr>
    </w:p>
    <w:p w14:paraId="323E5C85" w14:textId="0CC3C471" w:rsidR="005B4C42" w:rsidRPr="00C83EEF" w:rsidRDefault="005B4C42" w:rsidP="00C83EEF">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ESTRES</w:t>
      </w:r>
    </w:p>
    <w:p w14:paraId="745FB645" w14:textId="2B7AC322" w:rsidR="005B4C42" w:rsidRDefault="005B4C42" w:rsidP="00FE751C">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Respuesta de un trabajador tanto a nivel físico, psicológico o conductual, en su intento de adaptarse a las demandas resultantes de su medio.</w:t>
      </w:r>
    </w:p>
    <w:p w14:paraId="1F9CB4AA" w14:textId="77777777" w:rsidR="00C83EEF" w:rsidRPr="00C83EEF" w:rsidRDefault="00C83EEF" w:rsidP="00C83EEF">
      <w:pPr>
        <w:pStyle w:val="Prrafodelista"/>
        <w:ind w:left="360"/>
        <w:jc w:val="both"/>
        <w:rPr>
          <w:rStyle w:val="Hipervnculo"/>
          <w:rFonts w:ascii="Arial Narrow" w:hAnsi="Arial Narrow"/>
          <w:color w:val="000000" w:themeColor="text1"/>
          <w:sz w:val="24"/>
          <w:szCs w:val="24"/>
          <w:u w:val="none"/>
          <w:lang w:val="es-ES"/>
        </w:rPr>
      </w:pPr>
    </w:p>
    <w:p w14:paraId="16E06A08" w14:textId="27002C32" w:rsidR="005B4C42" w:rsidRPr="00C83EEF" w:rsidRDefault="005B4C42" w:rsidP="00C83EEF">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EFECTOS EN LA SALUD</w:t>
      </w:r>
    </w:p>
    <w:p w14:paraId="3CE06552" w14:textId="2783DFD7" w:rsidR="005B4C42" w:rsidRDefault="005B4C42" w:rsidP="002042C0">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Alteraciones que puedan manifestarse mediante síntomas subjetivos o signos, ya sea de forma aislada o formando parte de un cuadro o diagnóstico clínico.</w:t>
      </w:r>
    </w:p>
    <w:p w14:paraId="092F0297" w14:textId="77777777" w:rsidR="00C83EEF" w:rsidRPr="00C83EEF" w:rsidRDefault="00C83EEF" w:rsidP="00C83EEF">
      <w:pPr>
        <w:pStyle w:val="Prrafodelista"/>
        <w:ind w:left="360"/>
        <w:jc w:val="both"/>
        <w:rPr>
          <w:rStyle w:val="Hipervnculo"/>
          <w:rFonts w:ascii="Arial Narrow" w:hAnsi="Arial Narrow"/>
          <w:color w:val="000000" w:themeColor="text1"/>
          <w:sz w:val="24"/>
          <w:szCs w:val="24"/>
          <w:u w:val="none"/>
          <w:lang w:val="es-ES"/>
        </w:rPr>
      </w:pPr>
    </w:p>
    <w:p w14:paraId="079BD96D" w14:textId="0808D418" w:rsidR="005B4C42" w:rsidRPr="00C83EEF" w:rsidRDefault="005B4C42" w:rsidP="00C83EEF">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EFECTOS EN EL TRABAJO</w:t>
      </w:r>
    </w:p>
    <w:p w14:paraId="35E2D54A" w14:textId="33FC589D" w:rsidR="005B4C42" w:rsidRDefault="005B4C42" w:rsidP="00E20083">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Consecuencias en el medio laboral y en los resultados del trabajo, tales como el ausentismo, la accidentalidad la rotación de trabajadores, la desmotivación, el clima laboral negativo, entre otras.</w:t>
      </w:r>
    </w:p>
    <w:p w14:paraId="72E0550D" w14:textId="77777777" w:rsidR="00C83EEF" w:rsidRPr="00C83EEF" w:rsidRDefault="00C83EEF" w:rsidP="00C83EEF">
      <w:pPr>
        <w:pStyle w:val="Prrafodelista"/>
        <w:ind w:left="360"/>
        <w:jc w:val="both"/>
        <w:rPr>
          <w:rStyle w:val="Hipervnculo"/>
          <w:rFonts w:ascii="Arial Narrow" w:hAnsi="Arial Narrow"/>
          <w:color w:val="000000" w:themeColor="text1"/>
          <w:sz w:val="24"/>
          <w:szCs w:val="24"/>
          <w:u w:val="none"/>
          <w:lang w:val="es-ES"/>
        </w:rPr>
      </w:pPr>
    </w:p>
    <w:p w14:paraId="5A1D37B9" w14:textId="5A8C61E7" w:rsidR="005B4C42" w:rsidRPr="00C83EEF" w:rsidRDefault="005B4C42" w:rsidP="00C83EEF">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CARGA FÍSICA</w:t>
      </w:r>
    </w:p>
    <w:p w14:paraId="5A7C9048" w14:textId="658CCC1A" w:rsidR="005B4C42" w:rsidRDefault="005B4C42" w:rsidP="006B5579">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Esfuerzo fisiológico que demanda la ocupación, generalmente se da en términos de postura corporal, fuerza, movimiento y traslado de cargas e implica el uso de los componentes del sistema osteomuscular, cardiovascular y metabólico.</w:t>
      </w:r>
    </w:p>
    <w:p w14:paraId="657EE52D" w14:textId="77777777" w:rsidR="00C83EEF" w:rsidRPr="00C83EEF" w:rsidRDefault="00C83EEF" w:rsidP="00C83EEF">
      <w:pPr>
        <w:pStyle w:val="Prrafodelista"/>
        <w:ind w:left="360"/>
        <w:jc w:val="both"/>
        <w:rPr>
          <w:rStyle w:val="Hipervnculo"/>
          <w:rFonts w:ascii="Arial Narrow" w:hAnsi="Arial Narrow"/>
          <w:color w:val="000000" w:themeColor="text1"/>
          <w:sz w:val="24"/>
          <w:szCs w:val="24"/>
          <w:u w:val="none"/>
          <w:lang w:val="es-ES"/>
        </w:rPr>
      </w:pPr>
    </w:p>
    <w:p w14:paraId="77B7EF1F" w14:textId="25F7D956" w:rsidR="005B4C42" w:rsidRPr="00C83EEF" w:rsidRDefault="005B4C42" w:rsidP="00C83EEF">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CARGA MENTAL</w:t>
      </w:r>
    </w:p>
    <w:p w14:paraId="2AC68046" w14:textId="5D49EA16" w:rsidR="005B4C42" w:rsidRDefault="005B4C42" w:rsidP="0091504A">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Demanda de actividad cognoscitiva que implica la tarea. Algunas de las variables relacionadas con la carga mental son la minuciosidad, la concentración, la variedad de las tareas, el apremio de tiempo, la complejidad, volumen y velocidad de la tarea.</w:t>
      </w:r>
    </w:p>
    <w:p w14:paraId="77A639D0" w14:textId="77777777" w:rsidR="00C83EEF" w:rsidRPr="00C83EEF" w:rsidRDefault="00C83EEF" w:rsidP="00C83EEF">
      <w:pPr>
        <w:pStyle w:val="Prrafodelista"/>
        <w:ind w:left="360"/>
        <w:jc w:val="both"/>
        <w:rPr>
          <w:rStyle w:val="Hipervnculo"/>
          <w:rFonts w:ascii="Arial Narrow" w:hAnsi="Arial Narrow"/>
          <w:color w:val="000000" w:themeColor="text1"/>
          <w:sz w:val="24"/>
          <w:szCs w:val="24"/>
          <w:u w:val="none"/>
          <w:lang w:val="es-ES"/>
        </w:rPr>
      </w:pPr>
    </w:p>
    <w:p w14:paraId="1C33BA46" w14:textId="721BBCCA" w:rsidR="005B4C42" w:rsidRPr="00C83EEF" w:rsidRDefault="005B4C42" w:rsidP="00C83EEF">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CARGA PSÍQUICA O EMOCIONAL</w:t>
      </w:r>
    </w:p>
    <w:p w14:paraId="017F6F5E" w14:textId="5A263BFD" w:rsidR="005B4C42" w:rsidRDefault="005B4C42" w:rsidP="00AC39C8">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Exigencias psicoafectivas de las tareas o de los procesos propios del rol que desempeña el trabajador en su labor y/o de las condiciones en que debe realizarlo.</w:t>
      </w:r>
    </w:p>
    <w:p w14:paraId="07D843E9" w14:textId="77777777" w:rsidR="00C83EEF" w:rsidRPr="00C83EEF" w:rsidRDefault="00C83EEF" w:rsidP="00C83EEF">
      <w:pPr>
        <w:pStyle w:val="Prrafodelista"/>
        <w:ind w:left="360"/>
        <w:jc w:val="both"/>
        <w:rPr>
          <w:rStyle w:val="Hipervnculo"/>
          <w:rFonts w:ascii="Arial Narrow" w:hAnsi="Arial Narrow"/>
          <w:color w:val="000000" w:themeColor="text1"/>
          <w:sz w:val="24"/>
          <w:szCs w:val="24"/>
          <w:u w:val="none"/>
          <w:lang w:val="es-ES"/>
        </w:rPr>
      </w:pPr>
    </w:p>
    <w:p w14:paraId="10E0197B" w14:textId="383C60D0" w:rsidR="005B4C42" w:rsidRPr="00C83EEF" w:rsidRDefault="005B4C42" w:rsidP="00C83EEF">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CARGA DE TRABAJO</w:t>
      </w:r>
    </w:p>
    <w:p w14:paraId="6EBFD297" w14:textId="060846B4" w:rsidR="005B4C42" w:rsidRDefault="005B4C42" w:rsidP="008F2A21">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Tensiones resultado de la convergencia de las cargas física, mental y emocional</w:t>
      </w:r>
    </w:p>
    <w:p w14:paraId="068D29C8" w14:textId="77777777" w:rsidR="00C83EEF" w:rsidRPr="00C83EEF" w:rsidRDefault="00C83EEF" w:rsidP="00C83EEF">
      <w:pPr>
        <w:pStyle w:val="Prrafodelista"/>
        <w:ind w:left="360"/>
        <w:jc w:val="both"/>
        <w:rPr>
          <w:rStyle w:val="Hipervnculo"/>
          <w:rFonts w:ascii="Arial Narrow" w:hAnsi="Arial Narrow"/>
          <w:color w:val="000000" w:themeColor="text1"/>
          <w:sz w:val="24"/>
          <w:szCs w:val="24"/>
          <w:u w:val="none"/>
          <w:lang w:val="es-ES"/>
        </w:rPr>
      </w:pPr>
    </w:p>
    <w:p w14:paraId="4FFEDE5C" w14:textId="5D5BCF5F" w:rsidR="005B4C42" w:rsidRPr="00C83EEF" w:rsidRDefault="005B4C42" w:rsidP="00C83EEF">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CLIMA ORGANIZACIONAL</w:t>
      </w:r>
    </w:p>
    <w:p w14:paraId="0240694B" w14:textId="1146FD71" w:rsidR="005B4C42" w:rsidRDefault="005B4C42" w:rsidP="00197FE5">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 xml:space="preserve">Consiste en las percepciones compartidas que los miembros desarrollan en relación con las políticas, prácticas y procedimientos organizacionales, tanto formales como informales (Toro, 1998). Las percepciones del clima no son evaluaciones de los eventos y condiciones ambientales, sino que constituyen descripciones de </w:t>
      </w:r>
      <w:proofErr w:type="gramStart"/>
      <w:r w:rsidRPr="00C83EEF">
        <w:rPr>
          <w:rStyle w:val="Hipervnculo"/>
          <w:rFonts w:ascii="Arial Narrow" w:hAnsi="Arial Narrow"/>
          <w:color w:val="000000" w:themeColor="text1"/>
          <w:sz w:val="24"/>
          <w:szCs w:val="24"/>
          <w:u w:val="none"/>
          <w:lang w:val="es-ES"/>
        </w:rPr>
        <w:t>los mismos</w:t>
      </w:r>
      <w:proofErr w:type="gramEnd"/>
      <w:r w:rsidRPr="00C83EEF">
        <w:rPr>
          <w:rStyle w:val="Hipervnculo"/>
          <w:rFonts w:ascii="Arial Narrow" w:hAnsi="Arial Narrow"/>
          <w:color w:val="000000" w:themeColor="text1"/>
          <w:sz w:val="24"/>
          <w:szCs w:val="24"/>
          <w:u w:val="none"/>
          <w:lang w:val="es-ES"/>
        </w:rPr>
        <w:t>. (</w:t>
      </w:r>
      <w:proofErr w:type="spellStart"/>
      <w:r w:rsidRPr="00C83EEF">
        <w:rPr>
          <w:rStyle w:val="Hipervnculo"/>
          <w:rFonts w:ascii="Arial Narrow" w:hAnsi="Arial Narrow"/>
          <w:color w:val="000000" w:themeColor="text1"/>
          <w:sz w:val="24"/>
          <w:szCs w:val="24"/>
          <w:u w:val="none"/>
          <w:lang w:val="es-ES"/>
        </w:rPr>
        <w:t>Batlis</w:t>
      </w:r>
      <w:proofErr w:type="spellEnd"/>
      <w:r w:rsidRPr="00C83EEF">
        <w:rPr>
          <w:rStyle w:val="Hipervnculo"/>
          <w:rFonts w:ascii="Arial Narrow" w:hAnsi="Arial Narrow"/>
          <w:color w:val="000000" w:themeColor="text1"/>
          <w:sz w:val="24"/>
          <w:szCs w:val="24"/>
          <w:u w:val="none"/>
          <w:lang w:val="es-ES"/>
        </w:rPr>
        <w:t>, 1980).</w:t>
      </w:r>
    </w:p>
    <w:p w14:paraId="6B759544" w14:textId="77777777" w:rsidR="00C83EEF" w:rsidRPr="00C83EEF" w:rsidRDefault="00C83EEF" w:rsidP="00C83EEF">
      <w:pPr>
        <w:pStyle w:val="Prrafodelista"/>
        <w:ind w:left="360"/>
        <w:jc w:val="both"/>
        <w:rPr>
          <w:rStyle w:val="Hipervnculo"/>
          <w:rFonts w:ascii="Arial Narrow" w:hAnsi="Arial Narrow"/>
          <w:color w:val="000000" w:themeColor="text1"/>
          <w:sz w:val="24"/>
          <w:szCs w:val="24"/>
          <w:u w:val="none"/>
          <w:lang w:val="es-ES"/>
        </w:rPr>
      </w:pPr>
    </w:p>
    <w:p w14:paraId="7C1410A0" w14:textId="0356A2BF" w:rsidR="005B4C42" w:rsidRPr="00C83EEF" w:rsidRDefault="005B4C42" w:rsidP="00C83EEF">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CULTURA ORGANIZACIONAL</w:t>
      </w:r>
    </w:p>
    <w:p w14:paraId="1CF626A5" w14:textId="4488BCF4" w:rsidR="005B4C42" w:rsidRDefault="005B4C42" w:rsidP="007F607B">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Conjunto de valores, creencias y entendimientos importantes que los miembros tienen en común. (Robbins, s.1987).</w:t>
      </w:r>
    </w:p>
    <w:p w14:paraId="4CC5A7DE" w14:textId="77777777" w:rsidR="00C83EEF" w:rsidRPr="00C83EEF" w:rsidRDefault="00C83EEF" w:rsidP="00C83EEF">
      <w:pPr>
        <w:pStyle w:val="Prrafodelista"/>
        <w:ind w:left="360"/>
        <w:jc w:val="both"/>
        <w:rPr>
          <w:rStyle w:val="Hipervnculo"/>
          <w:rFonts w:ascii="Arial Narrow" w:hAnsi="Arial Narrow"/>
          <w:color w:val="000000" w:themeColor="text1"/>
          <w:sz w:val="24"/>
          <w:szCs w:val="24"/>
          <w:u w:val="none"/>
          <w:lang w:val="es-ES"/>
        </w:rPr>
      </w:pPr>
    </w:p>
    <w:p w14:paraId="2A353A98" w14:textId="0BABC69A" w:rsidR="005B4C42" w:rsidRPr="00C83EEF" w:rsidRDefault="005B4C42" w:rsidP="00C83EEF">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lastRenderedPageBreak/>
        <w:t>SISTEMA DE VIGILANCIA EPIDEMIOLOGICA</w:t>
      </w:r>
    </w:p>
    <w:p w14:paraId="754CA616" w14:textId="6FDD1816" w:rsidR="005B4C42" w:rsidRDefault="005B4C42" w:rsidP="00D86284">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Herramienta metodológica que permite implementar la gestión necesaria para conocer, controlar, intervenir y evaluar permanentemente una condición de riesgo o de salud. Funciona como para organizar y diseñar procedimientos y mecanismos dirigidos al cumplimiento estructurado y sistemático de todos los requisitos establecidos en la legislación.</w:t>
      </w:r>
    </w:p>
    <w:p w14:paraId="0FF1F344" w14:textId="77777777" w:rsidR="00C83EEF" w:rsidRPr="00C83EEF" w:rsidRDefault="00C83EEF" w:rsidP="00C83EEF">
      <w:pPr>
        <w:pStyle w:val="Prrafodelista"/>
        <w:ind w:left="360"/>
        <w:jc w:val="both"/>
        <w:rPr>
          <w:rStyle w:val="Hipervnculo"/>
          <w:rFonts w:ascii="Arial Narrow" w:hAnsi="Arial Narrow"/>
          <w:color w:val="000000" w:themeColor="text1"/>
          <w:sz w:val="24"/>
          <w:szCs w:val="24"/>
          <w:u w:val="none"/>
          <w:lang w:val="es-ES"/>
        </w:rPr>
      </w:pPr>
    </w:p>
    <w:p w14:paraId="188C8A76" w14:textId="7C5F3A25" w:rsidR="005B4C42" w:rsidRPr="00C83EEF" w:rsidRDefault="005B4C42" w:rsidP="00C83EEF">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EVALUACIÓN OBJETIVA</w:t>
      </w:r>
    </w:p>
    <w:p w14:paraId="799E8AF6" w14:textId="6E4556C9" w:rsidR="005B4C42" w:rsidRDefault="005B4C42" w:rsidP="004B7D27">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Valoración de las condiciones de trabajo y salud realizada por un experto, utilizando criterios técnicos e instrumentos validados en el país</w:t>
      </w:r>
    </w:p>
    <w:p w14:paraId="751F4AA3" w14:textId="77777777" w:rsidR="00C83EEF" w:rsidRPr="00C83EEF" w:rsidRDefault="00C83EEF" w:rsidP="00C83EEF">
      <w:pPr>
        <w:pStyle w:val="Prrafodelista"/>
        <w:ind w:left="360"/>
        <w:jc w:val="both"/>
        <w:rPr>
          <w:rStyle w:val="Hipervnculo"/>
          <w:rFonts w:ascii="Arial Narrow" w:hAnsi="Arial Narrow"/>
          <w:color w:val="000000" w:themeColor="text1"/>
          <w:sz w:val="24"/>
          <w:szCs w:val="24"/>
          <w:u w:val="none"/>
          <w:lang w:val="es-ES"/>
        </w:rPr>
      </w:pPr>
    </w:p>
    <w:p w14:paraId="5245EDE3" w14:textId="6979F2F3" w:rsidR="005B4C42" w:rsidRPr="00C83EEF" w:rsidRDefault="005B4C42" w:rsidP="00C83EEF">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EVALUACIÓN SUBJETIVA</w:t>
      </w:r>
    </w:p>
    <w:p w14:paraId="7B80422D" w14:textId="0752FAD7" w:rsidR="005B4C42" w:rsidRDefault="005B4C42" w:rsidP="00F47ED2">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Valoración de las condiciones de trabajo y salud a través de las de las percepciones y vivencia del trabajador.</w:t>
      </w:r>
    </w:p>
    <w:p w14:paraId="156DC048" w14:textId="77777777" w:rsidR="00C83EEF" w:rsidRPr="00C83EEF" w:rsidRDefault="00C83EEF" w:rsidP="00C83EEF">
      <w:pPr>
        <w:pStyle w:val="Prrafodelista"/>
        <w:ind w:left="360"/>
        <w:jc w:val="both"/>
        <w:rPr>
          <w:rStyle w:val="Hipervnculo"/>
          <w:rFonts w:ascii="Arial Narrow" w:hAnsi="Arial Narrow"/>
          <w:color w:val="000000" w:themeColor="text1"/>
          <w:sz w:val="24"/>
          <w:szCs w:val="24"/>
          <w:u w:val="none"/>
          <w:lang w:val="es-ES"/>
        </w:rPr>
      </w:pPr>
    </w:p>
    <w:p w14:paraId="0277C37E" w14:textId="343E3223" w:rsidR="005B4C42" w:rsidRPr="00C83EEF" w:rsidRDefault="005B4C42" w:rsidP="00C83EEF">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EXPERTO</w:t>
      </w:r>
    </w:p>
    <w:p w14:paraId="7F72D07D" w14:textId="2052684F" w:rsidR="005B4C42" w:rsidRDefault="005B4C42" w:rsidP="00F829F0">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Psicólogo con posgrado en salud ocupacional / seguridad y salud en el trabajo; con licencia vigente de prestación de servicios en psicología ocupacional</w:t>
      </w:r>
    </w:p>
    <w:p w14:paraId="14786DC0" w14:textId="77777777" w:rsidR="00C83EEF" w:rsidRPr="00C83EEF" w:rsidRDefault="00C83EEF" w:rsidP="00C83EEF">
      <w:pPr>
        <w:pStyle w:val="Prrafodelista"/>
        <w:ind w:left="360"/>
        <w:jc w:val="both"/>
        <w:rPr>
          <w:rStyle w:val="Hipervnculo"/>
          <w:rFonts w:ascii="Arial Narrow" w:hAnsi="Arial Narrow"/>
          <w:color w:val="000000" w:themeColor="text1"/>
          <w:sz w:val="24"/>
          <w:szCs w:val="24"/>
          <w:u w:val="none"/>
          <w:lang w:val="es-ES"/>
        </w:rPr>
      </w:pPr>
    </w:p>
    <w:p w14:paraId="72B53CD9" w14:textId="5E1B1239" w:rsidR="005B4C42" w:rsidRPr="00C83EEF" w:rsidRDefault="005B4C42" w:rsidP="00C83EEF">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GRUPOS DE RIESGO</w:t>
      </w:r>
    </w:p>
    <w:p w14:paraId="6710374F" w14:textId="5DF9177F" w:rsidR="005B4C42" w:rsidRPr="00C83EEF" w:rsidRDefault="005B4C42" w:rsidP="00C83EEF">
      <w:pPr>
        <w:pStyle w:val="Prrafodelista"/>
        <w:numPr>
          <w:ilvl w:val="0"/>
          <w:numId w:val="8"/>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Se refiere al grupo de personas de quienes se presume se encuentran expuestos a los factores de riesgo psicosocial, calificados en un nivel alto o muy alto, y/o están expuestos a factores de riesgo extralaboral de nivel alto, o poseen características individuales que dificulten el afrontamiento adaptativo a los estresores laborales.</w:t>
      </w:r>
    </w:p>
    <w:p w14:paraId="5C1C4967" w14:textId="0899426B" w:rsidR="005B4C42" w:rsidRPr="00C83EEF" w:rsidRDefault="005B4C42" w:rsidP="00C83EEF">
      <w:pPr>
        <w:pStyle w:val="Ttulo1"/>
        <w:numPr>
          <w:ilvl w:val="0"/>
          <w:numId w:val="7"/>
        </w:numPr>
        <w:rPr>
          <w:rStyle w:val="Hipervnculo"/>
          <w:rFonts w:ascii="Arial Narrow" w:hAnsi="Arial Narrow" w:cs="Arial"/>
          <w:b/>
          <w:bCs/>
          <w:color w:val="000000" w:themeColor="text1"/>
          <w:sz w:val="24"/>
          <w:szCs w:val="24"/>
          <w:u w:val="none"/>
        </w:rPr>
      </w:pPr>
      <w:bookmarkStart w:id="6" w:name="_Toc91849151"/>
      <w:r w:rsidRPr="00C83EEF">
        <w:rPr>
          <w:rStyle w:val="Hipervnculo"/>
          <w:rFonts w:ascii="Arial Narrow" w:hAnsi="Arial Narrow" w:cs="Arial"/>
          <w:b/>
          <w:bCs/>
          <w:color w:val="000000" w:themeColor="text1"/>
          <w:sz w:val="24"/>
          <w:szCs w:val="24"/>
          <w:u w:val="none"/>
        </w:rPr>
        <w:t>OBJETIVOS</w:t>
      </w:r>
      <w:bookmarkEnd w:id="6"/>
    </w:p>
    <w:p w14:paraId="4438E8EE"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564CDD9B" w14:textId="50D831E5"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Objetivo General</w:t>
      </w:r>
    </w:p>
    <w:p w14:paraId="5DDE79C5"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3AF25B13" w14:textId="77777777"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Mantener condiciones laborales adecuadas que promuevan el bienestar, la óptima salud mental y física de los trabajadores de Parques Nacionales Naturales de Colombia a partir del monitoreo e intervención permanente de los factores del riesgo psicosocial.</w:t>
      </w:r>
    </w:p>
    <w:p w14:paraId="7E9CBFF1" w14:textId="439B87E2" w:rsidR="005B4C42" w:rsidRDefault="005B4C42" w:rsidP="005B4C42">
      <w:pPr>
        <w:jc w:val="both"/>
        <w:rPr>
          <w:rStyle w:val="Hipervnculo"/>
          <w:rFonts w:ascii="Arial Narrow" w:hAnsi="Arial Narrow"/>
          <w:color w:val="000000" w:themeColor="text1"/>
          <w:sz w:val="24"/>
          <w:szCs w:val="24"/>
          <w:u w:val="none"/>
          <w:lang w:val="es-ES"/>
        </w:rPr>
      </w:pPr>
    </w:p>
    <w:p w14:paraId="40B8CC15" w14:textId="0C7A1973" w:rsidR="00C83EEF" w:rsidRDefault="00C83EEF" w:rsidP="005B4C42">
      <w:pPr>
        <w:jc w:val="both"/>
        <w:rPr>
          <w:rStyle w:val="Hipervnculo"/>
          <w:rFonts w:ascii="Arial Narrow" w:hAnsi="Arial Narrow"/>
          <w:color w:val="000000" w:themeColor="text1"/>
          <w:sz w:val="24"/>
          <w:szCs w:val="24"/>
          <w:u w:val="none"/>
          <w:lang w:val="es-ES"/>
        </w:rPr>
      </w:pPr>
    </w:p>
    <w:p w14:paraId="432EFFC2" w14:textId="77777777" w:rsidR="00C83EEF" w:rsidRPr="00C444F8" w:rsidRDefault="00C83EEF" w:rsidP="005B4C42">
      <w:pPr>
        <w:jc w:val="both"/>
        <w:rPr>
          <w:rStyle w:val="Hipervnculo"/>
          <w:rFonts w:ascii="Arial Narrow" w:hAnsi="Arial Narrow"/>
          <w:color w:val="000000" w:themeColor="text1"/>
          <w:sz w:val="24"/>
          <w:szCs w:val="24"/>
          <w:u w:val="none"/>
          <w:lang w:val="es-ES"/>
        </w:rPr>
      </w:pPr>
    </w:p>
    <w:p w14:paraId="5E7C6ACC" w14:textId="15038895"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lastRenderedPageBreak/>
        <w:t>Objetivos Específicos</w:t>
      </w:r>
    </w:p>
    <w:p w14:paraId="661A03D3"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0F11AF30" w14:textId="578FE5DF" w:rsidR="005B4C42" w:rsidRPr="00C83EEF" w:rsidRDefault="005B4C42" w:rsidP="00C83EEF">
      <w:pPr>
        <w:pStyle w:val="Prrafodelista"/>
        <w:numPr>
          <w:ilvl w:val="0"/>
          <w:numId w:val="9"/>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Identificar Factores de Riesgo Psicosocial intralaborales, extralaborales e individuales.</w:t>
      </w:r>
    </w:p>
    <w:p w14:paraId="347A8FBE" w14:textId="64E10F78" w:rsidR="005B4C42" w:rsidRPr="00C83EEF" w:rsidRDefault="005B4C42" w:rsidP="00C83EEF">
      <w:pPr>
        <w:pStyle w:val="Prrafodelista"/>
        <w:numPr>
          <w:ilvl w:val="0"/>
          <w:numId w:val="9"/>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Conocer los riesgos psicosociales que afecten a los colaboradores de PNN. A nivel del individuo, la organización y del ambiente extralaboral.</w:t>
      </w:r>
    </w:p>
    <w:p w14:paraId="103B3D80" w14:textId="34C2EF2E" w:rsidR="005B4C42" w:rsidRDefault="005B4C42" w:rsidP="00C83EEF">
      <w:pPr>
        <w:pStyle w:val="Prrafodelista"/>
        <w:numPr>
          <w:ilvl w:val="0"/>
          <w:numId w:val="9"/>
        </w:numPr>
        <w:jc w:val="both"/>
        <w:rPr>
          <w:rStyle w:val="Hipervnculo"/>
          <w:rFonts w:ascii="Arial Narrow" w:hAnsi="Arial Narrow"/>
          <w:color w:val="000000" w:themeColor="text1"/>
          <w:sz w:val="24"/>
          <w:szCs w:val="24"/>
          <w:u w:val="none"/>
          <w:lang w:val="es-ES"/>
        </w:rPr>
      </w:pPr>
      <w:r w:rsidRPr="00C83EEF">
        <w:rPr>
          <w:rStyle w:val="Hipervnculo"/>
          <w:rFonts w:ascii="Arial Narrow" w:hAnsi="Arial Narrow"/>
          <w:color w:val="000000" w:themeColor="text1"/>
          <w:sz w:val="24"/>
          <w:szCs w:val="24"/>
          <w:u w:val="none"/>
          <w:lang w:val="es-ES"/>
        </w:rPr>
        <w:t>Implementar medidas preventivas de intervención y control en los servidores de PNN, teniendo en cuenta el nivel de exposición al riesgo identificados en cada una de las Dependencias, Direcciones Territoriales y Áreas protegidas</w:t>
      </w:r>
    </w:p>
    <w:p w14:paraId="355E91DA" w14:textId="77777777" w:rsidR="00C83EEF" w:rsidRDefault="00C83EEF" w:rsidP="00C83EEF">
      <w:pPr>
        <w:pStyle w:val="Prrafodelista"/>
        <w:ind w:left="360"/>
        <w:jc w:val="both"/>
        <w:rPr>
          <w:rStyle w:val="Hipervnculo"/>
          <w:rFonts w:ascii="Arial Narrow" w:hAnsi="Arial Narrow"/>
          <w:color w:val="000000" w:themeColor="text1"/>
          <w:sz w:val="24"/>
          <w:szCs w:val="24"/>
          <w:u w:val="none"/>
          <w:lang w:val="es-ES"/>
        </w:rPr>
      </w:pPr>
    </w:p>
    <w:p w14:paraId="485E2E44" w14:textId="305E130D" w:rsidR="005B4C42" w:rsidRPr="00C83EEF" w:rsidRDefault="005B4C42" w:rsidP="00C83EEF">
      <w:pPr>
        <w:pStyle w:val="Prrafodelista"/>
        <w:numPr>
          <w:ilvl w:val="0"/>
          <w:numId w:val="7"/>
        </w:numPr>
        <w:jc w:val="both"/>
        <w:rPr>
          <w:rStyle w:val="Ttulo1Car"/>
          <w:rFonts w:ascii="Arial Narrow" w:hAnsi="Arial Narrow"/>
          <w:b/>
          <w:bCs/>
          <w:color w:val="000000" w:themeColor="text1"/>
          <w:sz w:val="24"/>
          <w:szCs w:val="24"/>
          <w:lang w:val="es-ES"/>
        </w:rPr>
      </w:pPr>
      <w:bookmarkStart w:id="7" w:name="_Toc91849152"/>
      <w:r w:rsidRPr="00C83EEF">
        <w:rPr>
          <w:rStyle w:val="Ttulo1Car"/>
          <w:rFonts w:ascii="Arial Narrow" w:hAnsi="Arial Narrow"/>
          <w:b/>
          <w:bCs/>
          <w:color w:val="000000" w:themeColor="text1"/>
          <w:sz w:val="24"/>
          <w:szCs w:val="24"/>
          <w:lang w:val="es-ES"/>
        </w:rPr>
        <w:t>DESARROLLO DEL SISTEMA DE VIGILANCIA EPIDEMIOLOGICA DEL RIESGO PSICOSOCIAL</w:t>
      </w:r>
      <w:bookmarkEnd w:id="7"/>
    </w:p>
    <w:p w14:paraId="2D3D7B91" w14:textId="6B34B74D"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El Sistema de Vigilancia Epidemiológica en Riesgo Psicosocial contempla unas fases básicas que se enmarca siguiendo el ciclo PHVA por tratarse de un mecanismo fundamental para la gestión de la intervención y de su mejoramiento.</w:t>
      </w:r>
    </w:p>
    <w:p w14:paraId="6068E81A" w14:textId="339D1346" w:rsidR="005B4C42" w:rsidRPr="00C444F8" w:rsidRDefault="005B4C42" w:rsidP="005B4C42">
      <w:pPr>
        <w:jc w:val="both"/>
        <w:rPr>
          <w:rStyle w:val="Hipervnculo"/>
          <w:rFonts w:ascii="Arial Narrow" w:hAnsi="Arial Narrow"/>
          <w:color w:val="000000" w:themeColor="text1"/>
          <w:sz w:val="24"/>
          <w:szCs w:val="24"/>
          <w:u w:val="none"/>
          <w:lang w:val="es-ES"/>
        </w:rPr>
      </w:pPr>
    </w:p>
    <w:p w14:paraId="2BF93880" w14:textId="339D209F"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Fonts w:ascii="Arial Narrow" w:hAnsi="Arial Narrow"/>
          <w:noProof/>
          <w:color w:val="000000" w:themeColor="text1"/>
          <w:sz w:val="24"/>
          <w:szCs w:val="24"/>
          <w:lang w:eastAsia="es-CO"/>
        </w:rPr>
        <w:drawing>
          <wp:inline distT="0" distB="0" distL="0" distR="0" wp14:anchorId="2DF93E2B" wp14:editId="4DD2B942">
            <wp:extent cx="5715000" cy="3016346"/>
            <wp:effectExtent l="0" t="0" r="0" b="0"/>
            <wp:docPr id="15" name="Imagen 1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nterfaz de usuario gráfica, Texto, Aplicación&#10;&#10;Descripción generada automáticamente"/>
                    <pic:cNvPicPr/>
                  </pic:nvPicPr>
                  <pic:blipFill>
                    <a:blip r:embed="rId8"/>
                    <a:stretch>
                      <a:fillRect/>
                    </a:stretch>
                  </pic:blipFill>
                  <pic:spPr>
                    <a:xfrm>
                      <a:off x="0" y="0"/>
                      <a:ext cx="5717173" cy="3017493"/>
                    </a:xfrm>
                    <a:prstGeom prst="rect">
                      <a:avLst/>
                    </a:prstGeom>
                  </pic:spPr>
                </pic:pic>
              </a:graphicData>
            </a:graphic>
          </wp:inline>
        </w:drawing>
      </w:r>
    </w:p>
    <w:p w14:paraId="261D6960" w14:textId="77777777"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 xml:space="preserve">Es importante puntualizar que una parte importante de las acciones que se derivan del Sistema de Vigilancia Epidemiológica de Factores de Riesgo Psicosocial es la intervención, que se realiza básicamente como en todos los factores de riesgo, a nivel de la fuente, medio y el trabajador (intervención primaria, secundaria y terciaria). </w:t>
      </w:r>
    </w:p>
    <w:p w14:paraId="51603D73"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742239BE" w14:textId="050581D1" w:rsidR="005B4C42" w:rsidRPr="00C83EEF" w:rsidRDefault="00C83EEF" w:rsidP="00C83EEF">
      <w:pPr>
        <w:pStyle w:val="Prrafodelista"/>
        <w:numPr>
          <w:ilvl w:val="1"/>
          <w:numId w:val="7"/>
        </w:numPr>
        <w:jc w:val="both"/>
        <w:rPr>
          <w:rStyle w:val="Hipervnculo"/>
          <w:rFonts w:ascii="Arial Narrow" w:hAnsi="Arial Narrow"/>
          <w:color w:val="000000" w:themeColor="text1"/>
          <w:sz w:val="24"/>
          <w:szCs w:val="24"/>
          <w:u w:val="none"/>
          <w:lang w:val="es-ES"/>
        </w:rPr>
      </w:pPr>
      <w:bookmarkStart w:id="8" w:name="_Toc91849153"/>
      <w:r w:rsidRPr="00C83EEF">
        <w:rPr>
          <w:rStyle w:val="Ttulo2Car"/>
          <w:rFonts w:ascii="Arial Narrow" w:hAnsi="Arial Narrow"/>
          <w:b/>
          <w:bCs/>
          <w:color w:val="000000" w:themeColor="text1"/>
          <w:sz w:val="24"/>
          <w:szCs w:val="24"/>
          <w:lang w:val="es-ES"/>
        </w:rPr>
        <w:lastRenderedPageBreak/>
        <w:t>ESQUEMA DEL SVE DE LOS FACTORES DE RIESGO PSICOSOCIAL EN PNN</w:t>
      </w:r>
      <w:bookmarkEnd w:id="8"/>
    </w:p>
    <w:p w14:paraId="5535F372" w14:textId="1AF37A1D"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El Sistema de Vigilancia Epidemiológica de los Factores de Riesgo Psicosocial en Parques Nacionales Naturales de Colombia, lleva el esquema que se muestra en la siguiente imagen:</w:t>
      </w:r>
    </w:p>
    <w:p w14:paraId="73607D2C" w14:textId="57AF023C" w:rsidR="005B4C42" w:rsidRPr="00C444F8" w:rsidRDefault="005B4C42" w:rsidP="005B4C42">
      <w:pPr>
        <w:jc w:val="both"/>
        <w:rPr>
          <w:rStyle w:val="Hipervnculo"/>
          <w:rFonts w:ascii="Arial Narrow" w:hAnsi="Arial Narrow"/>
          <w:color w:val="000000" w:themeColor="text1"/>
          <w:sz w:val="24"/>
          <w:szCs w:val="24"/>
          <w:u w:val="none"/>
          <w:lang w:val="es-ES"/>
        </w:rPr>
      </w:pPr>
    </w:p>
    <w:p w14:paraId="6FF59E5F" w14:textId="4442400A"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Fonts w:ascii="Arial Narrow" w:eastAsia="Batang" w:hAnsi="Arial Narrow" w:cs="Arial"/>
          <w:noProof/>
          <w:color w:val="000000" w:themeColor="text1"/>
          <w:w w:val="80"/>
          <w:sz w:val="24"/>
          <w:szCs w:val="24"/>
          <w:lang w:eastAsia="es-CO"/>
        </w:rPr>
        <w:drawing>
          <wp:inline distT="0" distB="0" distL="0" distR="0" wp14:anchorId="3C9FA10A" wp14:editId="52F1DB91">
            <wp:extent cx="6121856" cy="5498275"/>
            <wp:effectExtent l="0" t="0" r="0" b="7620"/>
            <wp:docPr id="14" name="Imagen 14"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Captura de pantalla de un celular&#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5802" cy="5501819"/>
                    </a:xfrm>
                    <a:prstGeom prst="rect">
                      <a:avLst/>
                    </a:prstGeom>
                    <a:noFill/>
                  </pic:spPr>
                </pic:pic>
              </a:graphicData>
            </a:graphic>
          </wp:inline>
        </w:drawing>
      </w:r>
    </w:p>
    <w:p w14:paraId="758E08A0"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1B06BECC"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6CD266A2" w14:textId="4841F476" w:rsidR="005B4C42" w:rsidRPr="000F5264" w:rsidRDefault="000F5264" w:rsidP="000F5264">
      <w:pPr>
        <w:pStyle w:val="Prrafodelista"/>
        <w:numPr>
          <w:ilvl w:val="1"/>
          <w:numId w:val="7"/>
        </w:numPr>
        <w:jc w:val="both"/>
        <w:rPr>
          <w:rStyle w:val="Hipervnculo"/>
          <w:rFonts w:ascii="Arial Narrow" w:hAnsi="Arial Narrow"/>
          <w:color w:val="000000" w:themeColor="text1"/>
          <w:sz w:val="24"/>
          <w:szCs w:val="24"/>
          <w:u w:val="none"/>
          <w:lang w:val="es-ES"/>
        </w:rPr>
      </w:pPr>
      <w:bookmarkStart w:id="9" w:name="_Toc91849154"/>
      <w:r w:rsidRPr="000F5264">
        <w:rPr>
          <w:rStyle w:val="Ttulo2Car"/>
          <w:rFonts w:ascii="Arial Narrow" w:hAnsi="Arial Narrow"/>
          <w:b/>
          <w:bCs/>
          <w:color w:val="000000" w:themeColor="text1"/>
          <w:sz w:val="24"/>
          <w:szCs w:val="24"/>
          <w:lang w:val="es-ES"/>
        </w:rPr>
        <w:t>DIAGNÓSTICO</w:t>
      </w:r>
      <w:bookmarkEnd w:id="9"/>
    </w:p>
    <w:p w14:paraId="5CF4F640" w14:textId="77777777"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 xml:space="preserve">El punto de inicio de la </w:t>
      </w:r>
      <w:proofErr w:type="gramStart"/>
      <w:r w:rsidRPr="00C444F8">
        <w:rPr>
          <w:rStyle w:val="Hipervnculo"/>
          <w:rFonts w:ascii="Arial Narrow" w:hAnsi="Arial Narrow"/>
          <w:color w:val="000000" w:themeColor="text1"/>
          <w:sz w:val="24"/>
          <w:szCs w:val="24"/>
          <w:u w:val="none"/>
          <w:lang w:val="es-ES"/>
        </w:rPr>
        <w:t>vigilancia,</w:t>
      </w:r>
      <w:proofErr w:type="gramEnd"/>
      <w:r w:rsidRPr="00C444F8">
        <w:rPr>
          <w:rStyle w:val="Hipervnculo"/>
          <w:rFonts w:ascii="Arial Narrow" w:hAnsi="Arial Narrow"/>
          <w:color w:val="000000" w:themeColor="text1"/>
          <w:sz w:val="24"/>
          <w:szCs w:val="24"/>
          <w:u w:val="none"/>
          <w:lang w:val="es-ES"/>
        </w:rPr>
        <w:t xml:space="preserve"> será un diagnóstico y registro de los factores de riesgo psicosocial presentes, sus efectos en la salud de los trabajadores y las condiciones de trabajo. Esta evaluación y registro permitirá: </w:t>
      </w:r>
    </w:p>
    <w:p w14:paraId="3C97DE9A"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29437C42" w14:textId="127E339C" w:rsidR="005B4C42" w:rsidRPr="000F5264" w:rsidRDefault="005B4C42" w:rsidP="000F5264">
      <w:pPr>
        <w:pStyle w:val="Prrafodelista"/>
        <w:numPr>
          <w:ilvl w:val="0"/>
          <w:numId w:val="13"/>
        </w:numPr>
        <w:jc w:val="both"/>
        <w:rPr>
          <w:rStyle w:val="Hipervnculo"/>
          <w:rFonts w:ascii="Arial Narrow" w:hAnsi="Arial Narrow"/>
          <w:color w:val="000000" w:themeColor="text1"/>
          <w:sz w:val="24"/>
          <w:szCs w:val="24"/>
          <w:u w:val="none"/>
          <w:lang w:val="es-ES"/>
        </w:rPr>
      </w:pPr>
      <w:r w:rsidRPr="000F5264">
        <w:rPr>
          <w:rStyle w:val="Hipervnculo"/>
          <w:rFonts w:ascii="Arial Narrow" w:hAnsi="Arial Narrow"/>
          <w:color w:val="000000" w:themeColor="text1"/>
          <w:sz w:val="24"/>
          <w:szCs w:val="24"/>
          <w:u w:val="none"/>
          <w:lang w:val="es-ES"/>
        </w:rPr>
        <w:t>Distinguir grupos de riesgo, grupos prioritarios para orientar sus intervenciones y diseñar el plan de acción.</w:t>
      </w:r>
    </w:p>
    <w:p w14:paraId="1D02C04D" w14:textId="24D3126D" w:rsidR="005B4C42" w:rsidRPr="000F5264" w:rsidRDefault="005B4C42" w:rsidP="000F5264">
      <w:pPr>
        <w:pStyle w:val="Prrafodelista"/>
        <w:numPr>
          <w:ilvl w:val="0"/>
          <w:numId w:val="13"/>
        </w:numPr>
        <w:jc w:val="both"/>
        <w:rPr>
          <w:rStyle w:val="Hipervnculo"/>
          <w:rFonts w:ascii="Arial Narrow" w:hAnsi="Arial Narrow"/>
          <w:color w:val="000000" w:themeColor="text1"/>
          <w:sz w:val="24"/>
          <w:szCs w:val="24"/>
          <w:u w:val="none"/>
          <w:lang w:val="es-ES"/>
        </w:rPr>
      </w:pPr>
      <w:r w:rsidRPr="000F5264">
        <w:rPr>
          <w:rStyle w:val="Hipervnculo"/>
          <w:rFonts w:ascii="Arial Narrow" w:hAnsi="Arial Narrow"/>
          <w:color w:val="000000" w:themeColor="text1"/>
          <w:sz w:val="24"/>
          <w:szCs w:val="24"/>
          <w:u w:val="none"/>
          <w:lang w:val="es-ES"/>
        </w:rPr>
        <w:t>Al evaluar por áreas, tipos de trabajo, se podrán sugerir modificaciones de las condiciones de trabajo que permitan cubrir necesidades de cada grupo de trabajadores.</w:t>
      </w:r>
    </w:p>
    <w:p w14:paraId="0D981907" w14:textId="1C46D634" w:rsidR="005B4C42" w:rsidRPr="000F5264" w:rsidRDefault="005B4C42" w:rsidP="000F5264">
      <w:pPr>
        <w:pStyle w:val="Prrafodelista"/>
        <w:numPr>
          <w:ilvl w:val="0"/>
          <w:numId w:val="13"/>
        </w:numPr>
        <w:jc w:val="both"/>
        <w:rPr>
          <w:rStyle w:val="Hipervnculo"/>
          <w:rFonts w:ascii="Arial Narrow" w:hAnsi="Arial Narrow"/>
          <w:color w:val="000000" w:themeColor="text1"/>
          <w:sz w:val="24"/>
          <w:szCs w:val="24"/>
          <w:u w:val="none"/>
          <w:lang w:val="es-ES"/>
        </w:rPr>
      </w:pPr>
      <w:r w:rsidRPr="000F5264">
        <w:rPr>
          <w:rStyle w:val="Hipervnculo"/>
          <w:rFonts w:ascii="Arial Narrow" w:hAnsi="Arial Narrow"/>
          <w:color w:val="000000" w:themeColor="text1"/>
          <w:sz w:val="24"/>
          <w:szCs w:val="24"/>
          <w:u w:val="none"/>
          <w:lang w:val="es-ES"/>
        </w:rPr>
        <w:t>Identificar la efectividad de las intervenciones y sus efectos en los trabajadores, al igual que la eficiencia de los procesos llevados en el SVEFRP.</w:t>
      </w:r>
    </w:p>
    <w:p w14:paraId="1F04C6DC" w14:textId="06293B34" w:rsidR="005B4C42" w:rsidRDefault="005B4C42" w:rsidP="000F5264">
      <w:pPr>
        <w:pStyle w:val="Prrafodelista"/>
        <w:numPr>
          <w:ilvl w:val="0"/>
          <w:numId w:val="13"/>
        </w:numPr>
        <w:jc w:val="both"/>
        <w:rPr>
          <w:rStyle w:val="Hipervnculo"/>
          <w:rFonts w:ascii="Arial Narrow" w:hAnsi="Arial Narrow"/>
          <w:color w:val="000000" w:themeColor="text1"/>
          <w:sz w:val="24"/>
          <w:szCs w:val="24"/>
          <w:u w:val="none"/>
          <w:lang w:val="es-ES"/>
        </w:rPr>
      </w:pPr>
      <w:r w:rsidRPr="000F5264">
        <w:rPr>
          <w:rStyle w:val="Hipervnculo"/>
          <w:rFonts w:ascii="Arial Narrow" w:hAnsi="Arial Narrow"/>
          <w:color w:val="000000" w:themeColor="text1"/>
          <w:sz w:val="24"/>
          <w:szCs w:val="24"/>
          <w:u w:val="none"/>
          <w:lang w:val="es-ES"/>
        </w:rPr>
        <w:t>Finalizado el ciclo de intervención, se realiza una nueva evaluación para comparar el comportamiento de las variables que incluye el SVE.</w:t>
      </w:r>
    </w:p>
    <w:p w14:paraId="76D0FBD3" w14:textId="77777777" w:rsidR="000F5264" w:rsidRPr="000F5264" w:rsidRDefault="000F5264" w:rsidP="000F5264">
      <w:pPr>
        <w:pStyle w:val="Prrafodelista"/>
        <w:ind w:left="360"/>
        <w:jc w:val="both"/>
        <w:rPr>
          <w:rStyle w:val="Hipervnculo"/>
          <w:rFonts w:ascii="Arial Narrow" w:hAnsi="Arial Narrow"/>
          <w:color w:val="000000" w:themeColor="text1"/>
          <w:sz w:val="24"/>
          <w:szCs w:val="24"/>
          <w:u w:val="none"/>
          <w:lang w:val="es-ES"/>
        </w:rPr>
      </w:pPr>
    </w:p>
    <w:p w14:paraId="5FA35176" w14:textId="0E2B715A" w:rsidR="005B4C42" w:rsidRPr="000F5264" w:rsidRDefault="000F5264" w:rsidP="000F5264">
      <w:pPr>
        <w:pStyle w:val="Prrafodelista"/>
        <w:numPr>
          <w:ilvl w:val="1"/>
          <w:numId w:val="7"/>
        </w:numPr>
        <w:jc w:val="both"/>
        <w:rPr>
          <w:rStyle w:val="Hipervnculo"/>
          <w:rFonts w:ascii="Arial Narrow" w:hAnsi="Arial Narrow"/>
          <w:color w:val="000000" w:themeColor="text1"/>
          <w:sz w:val="24"/>
          <w:szCs w:val="24"/>
          <w:u w:val="none"/>
          <w:lang w:val="es-ES"/>
        </w:rPr>
      </w:pPr>
      <w:bookmarkStart w:id="10" w:name="_Toc91849155"/>
      <w:r w:rsidRPr="000F5264">
        <w:rPr>
          <w:rStyle w:val="Ttulo2Car"/>
          <w:rFonts w:ascii="Arial Narrow" w:hAnsi="Arial Narrow"/>
          <w:b/>
          <w:bCs/>
          <w:color w:val="000000" w:themeColor="text1"/>
          <w:sz w:val="24"/>
          <w:szCs w:val="24"/>
          <w:lang w:val="es-ES"/>
        </w:rPr>
        <w:t>SISTEMA DE EVALUACIÓN.</w:t>
      </w:r>
      <w:bookmarkEnd w:id="10"/>
    </w:p>
    <w:p w14:paraId="1B5C3A0B" w14:textId="77777777"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Se evaluarán cada uno de los dominios y dimensiones de los factores de riesgo psicosocial y sus efectos en los trabajadores de acuerdo con las variables incluidas en la Batería de Evaluación de los Factores de riesgo psicosocial del Ministerio de Trabajo, año 2000.</w:t>
      </w:r>
    </w:p>
    <w:p w14:paraId="3C2B7151"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69A7088A" w14:textId="5AD6F07D" w:rsidR="005B4C42" w:rsidRPr="000F5264" w:rsidRDefault="000F5264" w:rsidP="000F5264">
      <w:pPr>
        <w:pStyle w:val="Prrafodelista"/>
        <w:numPr>
          <w:ilvl w:val="1"/>
          <w:numId w:val="7"/>
        </w:numPr>
        <w:jc w:val="both"/>
        <w:rPr>
          <w:rStyle w:val="Hipervnculo"/>
          <w:rFonts w:ascii="Arial Narrow" w:hAnsi="Arial Narrow"/>
          <w:color w:val="000000" w:themeColor="text1"/>
          <w:sz w:val="24"/>
          <w:szCs w:val="24"/>
          <w:u w:val="none"/>
          <w:lang w:val="es-ES"/>
        </w:rPr>
      </w:pPr>
      <w:bookmarkStart w:id="11" w:name="_Toc91849156"/>
      <w:r w:rsidRPr="000F5264">
        <w:rPr>
          <w:rStyle w:val="Ttulo2Car"/>
          <w:rFonts w:ascii="Arial Narrow" w:hAnsi="Arial Narrow"/>
          <w:b/>
          <w:bCs/>
          <w:color w:val="000000" w:themeColor="text1"/>
          <w:sz w:val="24"/>
          <w:szCs w:val="24"/>
          <w:lang w:val="es-ES"/>
        </w:rPr>
        <w:t>MEDIDAS DE INTERVENCIÓN</w:t>
      </w:r>
      <w:bookmarkEnd w:id="11"/>
    </w:p>
    <w:p w14:paraId="30F84CC8" w14:textId="77777777"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En concordancia al análisis realizado y las conclusiones formuladas se plantean las estrategias de intervención a partir del nivel de riesgo obtenido en los factores psicosociales y van dirigidas a minimizar el riesgo de las dimensiones en riesgo Alto o Muy Alto. Dichas estrategias deberán estar agrupadas de acuerdo con el nivel de decisión que requiere, así; acciones con relación a la Dirección y la Administración de la Entidad y acciones con relación a la población de trabajadores.</w:t>
      </w:r>
    </w:p>
    <w:p w14:paraId="40A65A44"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48E1B2BA" w14:textId="77777777"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Estrategias con Relación a la Dirección y la Administración de la Entidad - Si las Acciones obedecen a decisiones, directrices o políticas a nivel de la Directiva y Administración de la Entidad, la intervención que deberá realizarse desde Sistema de Vigilancia Epidemiológica del Riesgo Psicosocial será la de socializar de manera formal las comunicaciones, cambios, procedimientos o recomendaciones emitidos con impacto en las condiciones de los factores de riesgo psicosocial.</w:t>
      </w:r>
    </w:p>
    <w:p w14:paraId="1592631D"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2BF10556" w14:textId="77777777"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Estrategias con Relación a la Población de Trabajadores (funcionarios y Contratistas): Estas acciones estarán orientadas a intervenir condiciones intralaborales, extralaborales y factores individuales de acuerdo con los resultados obtenidos en la medición.</w:t>
      </w:r>
    </w:p>
    <w:p w14:paraId="6E0CF3D6" w14:textId="77777777"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lastRenderedPageBreak/>
        <w:t xml:space="preserve"> </w:t>
      </w:r>
    </w:p>
    <w:p w14:paraId="01F358F3" w14:textId="36ACE5B8" w:rsidR="005B4C42" w:rsidRPr="000F5264" w:rsidRDefault="005B4C42" w:rsidP="000F5264">
      <w:pPr>
        <w:pStyle w:val="Prrafodelista"/>
        <w:numPr>
          <w:ilvl w:val="0"/>
          <w:numId w:val="7"/>
        </w:numPr>
        <w:jc w:val="both"/>
        <w:rPr>
          <w:rStyle w:val="Ttulo1Car"/>
          <w:rFonts w:ascii="Arial Narrow" w:hAnsi="Arial Narrow"/>
          <w:b/>
          <w:bCs/>
          <w:color w:val="000000" w:themeColor="text1"/>
          <w:sz w:val="24"/>
          <w:szCs w:val="24"/>
          <w:lang w:val="es-ES"/>
        </w:rPr>
      </w:pPr>
      <w:bookmarkStart w:id="12" w:name="_Toc91849157"/>
      <w:r w:rsidRPr="000F5264">
        <w:rPr>
          <w:rStyle w:val="Ttulo1Car"/>
          <w:rFonts w:ascii="Arial Narrow" w:hAnsi="Arial Narrow"/>
          <w:b/>
          <w:bCs/>
          <w:color w:val="000000" w:themeColor="text1"/>
          <w:sz w:val="24"/>
          <w:szCs w:val="24"/>
          <w:lang w:val="es-ES"/>
        </w:rPr>
        <w:t>EVALUACION Y SEGUIMIENTO</w:t>
      </w:r>
      <w:bookmarkEnd w:id="12"/>
    </w:p>
    <w:p w14:paraId="1D20ECC2" w14:textId="77777777"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Luego de ejecutar las intervenciones, periódicamente y como parte del proceso de mejoramiento continuo del programa de vigilancia epidemiológica se realizarán evaluaciones de los resultados obtenidos teniendo como insumos.</w:t>
      </w:r>
    </w:p>
    <w:p w14:paraId="1327894C"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6ECAF2A3" w14:textId="44BD68A0"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Evaluación Psicosocial</w:t>
      </w:r>
    </w:p>
    <w:p w14:paraId="7ACB42BC"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62CC194F" w14:textId="77777777"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Teniendo en cuenta las estrategias de intervención planteadas se define que el Diagnóstico de Riesgo Psicosocial se repetirá en las sedes (Nivel Central, Dirección Territorial y áreas protegidas), con mínimo dieciocho (18) meses y máximo dos (2) años continuos de intervención.</w:t>
      </w:r>
    </w:p>
    <w:p w14:paraId="4AF3E502"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09A55A7E" w14:textId="539CF8D6"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Seguimiento y Ajustes Estratégicos</w:t>
      </w:r>
    </w:p>
    <w:p w14:paraId="278D424E"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71357C74" w14:textId="77777777"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A partir de las nuevas evaluaciones de riesgo psicosocial las cuales se realizan con al menos dieciocho (18) meses de intervención continua; se evalúan resultados de las intervenciones y se realizan los ajustes requeridos necesarios para dar el cumplimiento de los objetivos del SVE.</w:t>
      </w:r>
    </w:p>
    <w:p w14:paraId="2BF47157"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5BACF28B" w14:textId="77777777"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Se realizarán también de manera periódico los ajustes estratégicos necesarios para asegurar el cumplimiento del cronograma de las actividades del SVE.</w:t>
      </w:r>
    </w:p>
    <w:p w14:paraId="14E19378"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2CE31552" w14:textId="77777777"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Esto incluye también las acciones complementarias que desde el programa se requieran para persistir en aquellas soluciones que dependan de otros programas de la Entidad o sean responsabilidad de otros niveles en la misma.</w:t>
      </w:r>
    </w:p>
    <w:p w14:paraId="1EB5C382"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3E1A081A" w14:textId="48030215"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Indicadores</w:t>
      </w:r>
    </w:p>
    <w:p w14:paraId="07B597EE"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5C9227B4" w14:textId="77777777"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Los indicadores que se establecen para el Sistema de Vigilancia Epidemiológica del Riesgo Psicosocial están planteados, a partir de una intervención continua de mínimo dieciocho</w:t>
      </w:r>
    </w:p>
    <w:p w14:paraId="13BD5187" w14:textId="10794E76"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(18) meses, y son:</w:t>
      </w:r>
    </w:p>
    <w:p w14:paraId="78113899" w14:textId="3673BF63" w:rsidR="005B4C42" w:rsidRDefault="005B4C42" w:rsidP="005B4C42">
      <w:pPr>
        <w:jc w:val="both"/>
        <w:rPr>
          <w:rStyle w:val="Hipervnculo"/>
          <w:rFonts w:ascii="Arial Narrow" w:hAnsi="Arial Narrow"/>
          <w:color w:val="000000" w:themeColor="text1"/>
          <w:sz w:val="24"/>
          <w:szCs w:val="24"/>
          <w:u w:val="none"/>
          <w:lang w:val="es-ES"/>
        </w:rPr>
      </w:pPr>
    </w:p>
    <w:tbl>
      <w:tblPr>
        <w:tblStyle w:val="Tablaconcuadrcula"/>
        <w:tblW w:w="0" w:type="auto"/>
        <w:tblLook w:val="04A0" w:firstRow="1" w:lastRow="0" w:firstColumn="1" w:lastColumn="0" w:noHBand="0" w:noVBand="1"/>
      </w:tblPr>
      <w:tblGrid>
        <w:gridCol w:w="1936"/>
        <w:gridCol w:w="2170"/>
        <w:gridCol w:w="1702"/>
        <w:gridCol w:w="1936"/>
        <w:gridCol w:w="1936"/>
      </w:tblGrid>
      <w:tr w:rsidR="003A0A41" w14:paraId="63B38CCF" w14:textId="77777777" w:rsidTr="003A0A41">
        <w:trPr>
          <w:tblHeader/>
        </w:trPr>
        <w:tc>
          <w:tcPr>
            <w:tcW w:w="1936" w:type="dxa"/>
          </w:tcPr>
          <w:p w14:paraId="6DA1BC8C" w14:textId="72E52FD7" w:rsidR="003A0A41" w:rsidRPr="003A0A41" w:rsidRDefault="003A0A41" w:rsidP="003A0A41">
            <w:pPr>
              <w:jc w:val="center"/>
              <w:rPr>
                <w:rStyle w:val="Hipervnculo"/>
                <w:rFonts w:ascii="Arial Narrow" w:hAnsi="Arial Narrow"/>
                <w:b/>
                <w:bCs/>
                <w:color w:val="000000" w:themeColor="text1"/>
                <w:sz w:val="18"/>
                <w:szCs w:val="18"/>
                <w:u w:val="none"/>
                <w:lang w:val="es-ES"/>
              </w:rPr>
            </w:pPr>
            <w:r w:rsidRPr="003A0A41">
              <w:rPr>
                <w:rFonts w:ascii="Arial Narrow" w:hAnsi="Arial Narrow"/>
                <w:b/>
                <w:bCs/>
                <w:sz w:val="18"/>
                <w:szCs w:val="18"/>
              </w:rPr>
              <w:t>INDICADOR</w:t>
            </w:r>
          </w:p>
        </w:tc>
        <w:tc>
          <w:tcPr>
            <w:tcW w:w="2170" w:type="dxa"/>
          </w:tcPr>
          <w:p w14:paraId="70CB415D" w14:textId="5D694E01" w:rsidR="003A0A41" w:rsidRPr="003A0A41" w:rsidRDefault="003A0A41" w:rsidP="003A0A41">
            <w:pPr>
              <w:jc w:val="center"/>
              <w:rPr>
                <w:rStyle w:val="Hipervnculo"/>
                <w:rFonts w:ascii="Arial Narrow" w:hAnsi="Arial Narrow"/>
                <w:b/>
                <w:bCs/>
                <w:color w:val="000000" w:themeColor="text1"/>
                <w:sz w:val="18"/>
                <w:szCs w:val="18"/>
                <w:u w:val="none"/>
                <w:lang w:val="es-ES"/>
              </w:rPr>
            </w:pPr>
            <w:r w:rsidRPr="003A0A41">
              <w:rPr>
                <w:rFonts w:ascii="Arial Narrow" w:hAnsi="Arial Narrow"/>
                <w:b/>
                <w:bCs/>
                <w:sz w:val="18"/>
                <w:szCs w:val="18"/>
              </w:rPr>
              <w:t>FORMULA</w:t>
            </w:r>
          </w:p>
        </w:tc>
        <w:tc>
          <w:tcPr>
            <w:tcW w:w="1702" w:type="dxa"/>
          </w:tcPr>
          <w:p w14:paraId="40978C63" w14:textId="2BE262CB" w:rsidR="003A0A41" w:rsidRPr="003A0A41" w:rsidRDefault="003A0A41" w:rsidP="003A0A41">
            <w:pPr>
              <w:jc w:val="center"/>
              <w:rPr>
                <w:rStyle w:val="Hipervnculo"/>
                <w:rFonts w:ascii="Arial Narrow" w:hAnsi="Arial Narrow"/>
                <w:b/>
                <w:bCs/>
                <w:color w:val="000000" w:themeColor="text1"/>
                <w:sz w:val="18"/>
                <w:szCs w:val="18"/>
                <w:u w:val="none"/>
                <w:lang w:val="es-ES"/>
              </w:rPr>
            </w:pPr>
            <w:r w:rsidRPr="003A0A41">
              <w:rPr>
                <w:rFonts w:ascii="Arial Narrow" w:hAnsi="Arial Narrow"/>
                <w:b/>
                <w:bCs/>
                <w:sz w:val="18"/>
                <w:szCs w:val="18"/>
              </w:rPr>
              <w:t>RESPONSABLE</w:t>
            </w:r>
          </w:p>
        </w:tc>
        <w:tc>
          <w:tcPr>
            <w:tcW w:w="1936" w:type="dxa"/>
          </w:tcPr>
          <w:p w14:paraId="10F198B2" w14:textId="26F4C4D6" w:rsidR="003A0A41" w:rsidRPr="003A0A41" w:rsidRDefault="003A0A41" w:rsidP="003A0A41">
            <w:pPr>
              <w:jc w:val="center"/>
              <w:rPr>
                <w:rStyle w:val="Hipervnculo"/>
                <w:rFonts w:ascii="Arial Narrow" w:hAnsi="Arial Narrow"/>
                <w:b/>
                <w:bCs/>
                <w:color w:val="000000" w:themeColor="text1"/>
                <w:sz w:val="18"/>
                <w:szCs w:val="18"/>
                <w:u w:val="none"/>
                <w:lang w:val="es-ES"/>
              </w:rPr>
            </w:pPr>
            <w:r w:rsidRPr="003A0A41">
              <w:rPr>
                <w:rFonts w:ascii="Arial Narrow" w:hAnsi="Arial Narrow"/>
                <w:b/>
                <w:bCs/>
                <w:sz w:val="18"/>
                <w:szCs w:val="18"/>
              </w:rPr>
              <w:t>META</w:t>
            </w:r>
          </w:p>
        </w:tc>
        <w:tc>
          <w:tcPr>
            <w:tcW w:w="1936" w:type="dxa"/>
          </w:tcPr>
          <w:p w14:paraId="1F7B9944" w14:textId="17301D56" w:rsidR="003A0A41" w:rsidRPr="003A0A41" w:rsidRDefault="003A0A41" w:rsidP="003A0A41">
            <w:pPr>
              <w:jc w:val="center"/>
              <w:rPr>
                <w:rStyle w:val="Hipervnculo"/>
                <w:rFonts w:ascii="Arial Narrow" w:hAnsi="Arial Narrow"/>
                <w:b/>
                <w:bCs/>
                <w:color w:val="000000" w:themeColor="text1"/>
                <w:sz w:val="18"/>
                <w:szCs w:val="18"/>
                <w:u w:val="none"/>
                <w:lang w:val="es-ES"/>
              </w:rPr>
            </w:pPr>
            <w:r w:rsidRPr="003A0A41">
              <w:rPr>
                <w:rFonts w:ascii="Arial Narrow" w:hAnsi="Arial Narrow"/>
                <w:b/>
                <w:bCs/>
                <w:sz w:val="18"/>
                <w:szCs w:val="18"/>
              </w:rPr>
              <w:t>VERIFICACIÓN</w:t>
            </w:r>
          </w:p>
        </w:tc>
      </w:tr>
      <w:tr w:rsidR="003A0A41" w14:paraId="523E3668" w14:textId="77777777" w:rsidTr="003A0A41">
        <w:tc>
          <w:tcPr>
            <w:tcW w:w="1936" w:type="dxa"/>
            <w:shd w:val="clear" w:color="auto" w:fill="4F81BD" w:themeFill="accent1"/>
            <w:vAlign w:val="center"/>
          </w:tcPr>
          <w:p w14:paraId="49A7F4FB" w14:textId="77777777" w:rsidR="003A0A41" w:rsidRPr="003A0A41" w:rsidRDefault="003A0A41" w:rsidP="003A0A41">
            <w:pPr>
              <w:jc w:val="center"/>
              <w:rPr>
                <w:rFonts w:ascii="Arial Narrow" w:hAnsi="Arial Narrow"/>
                <w:b/>
                <w:bCs/>
                <w:sz w:val="16"/>
                <w:szCs w:val="16"/>
              </w:rPr>
            </w:pPr>
          </w:p>
          <w:p w14:paraId="7A2DC97F" w14:textId="6CA87D33" w:rsidR="003A0A41" w:rsidRPr="003A0A41" w:rsidRDefault="003A0A41" w:rsidP="003A0A41">
            <w:pPr>
              <w:jc w:val="center"/>
              <w:rPr>
                <w:rFonts w:ascii="Arial Narrow" w:hAnsi="Arial Narrow"/>
                <w:b/>
                <w:bCs/>
                <w:sz w:val="16"/>
                <w:szCs w:val="16"/>
              </w:rPr>
            </w:pPr>
            <w:r w:rsidRPr="003A0A41">
              <w:rPr>
                <w:rFonts w:ascii="Arial Narrow" w:hAnsi="Arial Narrow"/>
                <w:b/>
                <w:bCs/>
                <w:sz w:val="16"/>
                <w:szCs w:val="16"/>
              </w:rPr>
              <w:t>CUMPLIMIENTO</w:t>
            </w:r>
          </w:p>
        </w:tc>
        <w:tc>
          <w:tcPr>
            <w:tcW w:w="2170" w:type="dxa"/>
            <w:vAlign w:val="center"/>
          </w:tcPr>
          <w:p w14:paraId="49980758" w14:textId="57B9A1C0" w:rsidR="003A0A41" w:rsidRPr="003A0A41" w:rsidRDefault="003A0A41" w:rsidP="003A0A41">
            <w:pPr>
              <w:jc w:val="both"/>
              <w:rPr>
                <w:rFonts w:ascii="Arial Narrow" w:hAnsi="Arial Narrow"/>
                <w:sz w:val="16"/>
                <w:szCs w:val="16"/>
              </w:rPr>
            </w:pPr>
            <w:r w:rsidRPr="003A0A41">
              <w:rPr>
                <w:rFonts w:ascii="Arial Narrow" w:hAnsi="Arial Narrow"/>
                <w:sz w:val="16"/>
                <w:szCs w:val="16"/>
              </w:rPr>
              <w:t>No.</w:t>
            </w:r>
            <w:r w:rsidRPr="003A0A41">
              <w:rPr>
                <w:rFonts w:ascii="Arial Narrow" w:hAnsi="Arial Narrow"/>
                <w:sz w:val="16"/>
                <w:szCs w:val="16"/>
              </w:rPr>
              <w:tab/>
              <w:t>Acciones ejecutadas en DT, AP y NC / No. Acciones programadas</w:t>
            </w:r>
            <w:r w:rsidRPr="003A0A41">
              <w:rPr>
                <w:rFonts w:ascii="Arial Narrow" w:hAnsi="Arial Narrow"/>
                <w:sz w:val="16"/>
                <w:szCs w:val="16"/>
              </w:rPr>
              <w:tab/>
              <w:t>en DT, AP y NC X 100</w:t>
            </w:r>
          </w:p>
        </w:tc>
        <w:tc>
          <w:tcPr>
            <w:tcW w:w="1702" w:type="dxa"/>
            <w:vAlign w:val="center"/>
          </w:tcPr>
          <w:p w14:paraId="077F2955" w14:textId="77777777" w:rsidR="003A0A41" w:rsidRPr="003A0A41" w:rsidRDefault="003A0A41" w:rsidP="003A0A41">
            <w:pPr>
              <w:jc w:val="both"/>
              <w:rPr>
                <w:rFonts w:ascii="Arial Narrow" w:hAnsi="Arial Narrow"/>
                <w:sz w:val="16"/>
                <w:szCs w:val="16"/>
              </w:rPr>
            </w:pPr>
          </w:p>
          <w:p w14:paraId="685E9EB2" w14:textId="3461488B" w:rsidR="003A0A41" w:rsidRPr="003A0A41" w:rsidRDefault="003A0A41" w:rsidP="003A0A41">
            <w:pPr>
              <w:jc w:val="both"/>
              <w:rPr>
                <w:rFonts w:ascii="Arial Narrow" w:hAnsi="Arial Narrow"/>
                <w:sz w:val="16"/>
                <w:szCs w:val="16"/>
              </w:rPr>
            </w:pPr>
            <w:r w:rsidRPr="003A0A41">
              <w:rPr>
                <w:rFonts w:ascii="Arial Narrow" w:hAnsi="Arial Narrow"/>
                <w:sz w:val="16"/>
                <w:szCs w:val="16"/>
              </w:rPr>
              <w:t>Grupo de Gestión Humana</w:t>
            </w:r>
          </w:p>
        </w:tc>
        <w:tc>
          <w:tcPr>
            <w:tcW w:w="1936" w:type="dxa"/>
            <w:vAlign w:val="center"/>
          </w:tcPr>
          <w:p w14:paraId="1328CBD9" w14:textId="77777777" w:rsidR="003A0A41" w:rsidRPr="003A0A41" w:rsidRDefault="003A0A41" w:rsidP="003A0A41">
            <w:pPr>
              <w:jc w:val="both"/>
              <w:rPr>
                <w:rFonts w:ascii="Arial Narrow" w:hAnsi="Arial Narrow"/>
                <w:sz w:val="16"/>
                <w:szCs w:val="16"/>
              </w:rPr>
            </w:pPr>
          </w:p>
          <w:p w14:paraId="10FB09CE" w14:textId="1F210506" w:rsidR="003A0A41" w:rsidRPr="003A0A41" w:rsidRDefault="003A0A41" w:rsidP="003A0A41">
            <w:pPr>
              <w:jc w:val="both"/>
              <w:rPr>
                <w:rFonts w:ascii="Arial Narrow" w:hAnsi="Arial Narrow"/>
                <w:sz w:val="16"/>
                <w:szCs w:val="16"/>
              </w:rPr>
            </w:pPr>
            <w:r w:rsidRPr="003A0A41">
              <w:rPr>
                <w:rFonts w:ascii="Arial Narrow" w:hAnsi="Arial Narrow"/>
                <w:sz w:val="16"/>
                <w:szCs w:val="16"/>
              </w:rPr>
              <w:t>80%</w:t>
            </w:r>
          </w:p>
        </w:tc>
        <w:tc>
          <w:tcPr>
            <w:tcW w:w="1936" w:type="dxa"/>
            <w:vAlign w:val="center"/>
          </w:tcPr>
          <w:p w14:paraId="09B3CFF9" w14:textId="50CA6BB4" w:rsidR="003A0A41" w:rsidRPr="003A0A41" w:rsidRDefault="003A0A41" w:rsidP="003A0A41">
            <w:pPr>
              <w:jc w:val="both"/>
              <w:rPr>
                <w:rFonts w:ascii="Arial Narrow" w:hAnsi="Arial Narrow"/>
                <w:sz w:val="16"/>
                <w:szCs w:val="16"/>
              </w:rPr>
            </w:pPr>
            <w:r w:rsidRPr="003A0A41">
              <w:rPr>
                <w:rFonts w:ascii="Arial Narrow" w:hAnsi="Arial Narrow"/>
                <w:sz w:val="16"/>
                <w:szCs w:val="16"/>
              </w:rPr>
              <w:t xml:space="preserve">Dieciocho (18) meses, posterior </w:t>
            </w:r>
            <w:proofErr w:type="gramStart"/>
            <w:r w:rsidRPr="003A0A41">
              <w:rPr>
                <w:rFonts w:ascii="Arial Narrow" w:hAnsi="Arial Narrow"/>
                <w:sz w:val="16"/>
                <w:szCs w:val="16"/>
              </w:rPr>
              <w:t>al  último</w:t>
            </w:r>
            <w:proofErr w:type="gramEnd"/>
            <w:r w:rsidRPr="003A0A41">
              <w:rPr>
                <w:rFonts w:ascii="Arial Narrow" w:hAnsi="Arial Narrow"/>
                <w:sz w:val="16"/>
                <w:szCs w:val="16"/>
              </w:rPr>
              <w:t xml:space="preserve"> diagnóstico</w:t>
            </w:r>
          </w:p>
        </w:tc>
      </w:tr>
      <w:tr w:rsidR="003A0A41" w14:paraId="4F6B9E44" w14:textId="77777777" w:rsidTr="003A0A41">
        <w:tc>
          <w:tcPr>
            <w:tcW w:w="1936" w:type="dxa"/>
            <w:shd w:val="clear" w:color="auto" w:fill="4F81BD" w:themeFill="accent1"/>
          </w:tcPr>
          <w:p w14:paraId="5CA579D6" w14:textId="77777777" w:rsidR="003A0A41" w:rsidRPr="003A0A41" w:rsidRDefault="003A0A41" w:rsidP="003A0A41">
            <w:pPr>
              <w:pStyle w:val="TableParagraph"/>
              <w:rPr>
                <w:rFonts w:ascii="Arial Narrow" w:eastAsia="Times New Roman" w:hAnsi="Arial Narrow" w:cs="Times New Roman"/>
                <w:b/>
                <w:bCs/>
                <w:sz w:val="16"/>
                <w:szCs w:val="16"/>
                <w:lang w:val="es-CO" w:eastAsia="es-ES"/>
              </w:rPr>
            </w:pPr>
          </w:p>
          <w:p w14:paraId="37BA2167" w14:textId="7917F62A" w:rsidR="003A0A41" w:rsidRPr="003A0A41" w:rsidRDefault="003A0A41" w:rsidP="003A0A41">
            <w:pPr>
              <w:jc w:val="center"/>
              <w:rPr>
                <w:b/>
                <w:bCs/>
                <w:sz w:val="16"/>
                <w:szCs w:val="16"/>
              </w:rPr>
            </w:pPr>
            <w:r w:rsidRPr="003A0A41">
              <w:rPr>
                <w:rFonts w:ascii="Arial Narrow" w:hAnsi="Arial Narrow"/>
                <w:b/>
                <w:bCs/>
                <w:sz w:val="16"/>
                <w:szCs w:val="16"/>
              </w:rPr>
              <w:t>COBERTURA</w:t>
            </w:r>
          </w:p>
        </w:tc>
        <w:tc>
          <w:tcPr>
            <w:tcW w:w="2170" w:type="dxa"/>
          </w:tcPr>
          <w:p w14:paraId="7AA03C4A" w14:textId="5643D288" w:rsidR="003A0A41" w:rsidRPr="003A0A41" w:rsidRDefault="003A0A41" w:rsidP="003A0A41">
            <w:pPr>
              <w:jc w:val="both"/>
              <w:rPr>
                <w:sz w:val="16"/>
                <w:szCs w:val="16"/>
              </w:rPr>
            </w:pPr>
            <w:r w:rsidRPr="003A0A41">
              <w:rPr>
                <w:rFonts w:ascii="Arial Narrow" w:hAnsi="Arial Narrow"/>
                <w:sz w:val="16"/>
                <w:szCs w:val="16"/>
              </w:rPr>
              <w:t>Promedio</w:t>
            </w:r>
            <w:r w:rsidRPr="003A0A41">
              <w:rPr>
                <w:rFonts w:ascii="Arial Narrow" w:hAnsi="Arial Narrow"/>
                <w:sz w:val="16"/>
                <w:szCs w:val="16"/>
              </w:rPr>
              <w:tab/>
              <w:t xml:space="preserve">de personas asistentes a </w:t>
            </w:r>
            <w:proofErr w:type="gramStart"/>
            <w:r w:rsidRPr="003A0A41">
              <w:rPr>
                <w:rFonts w:ascii="Arial Narrow" w:hAnsi="Arial Narrow"/>
                <w:sz w:val="16"/>
                <w:szCs w:val="16"/>
              </w:rPr>
              <w:t>los acciones desarrolladas</w:t>
            </w:r>
            <w:proofErr w:type="gramEnd"/>
            <w:r w:rsidRPr="003A0A41">
              <w:rPr>
                <w:rFonts w:ascii="Arial Narrow" w:hAnsi="Arial Narrow"/>
                <w:sz w:val="16"/>
                <w:szCs w:val="16"/>
              </w:rPr>
              <w:t xml:space="preserve"> en cada DT, AP y NC</w:t>
            </w:r>
          </w:p>
        </w:tc>
        <w:tc>
          <w:tcPr>
            <w:tcW w:w="1702" w:type="dxa"/>
          </w:tcPr>
          <w:p w14:paraId="02F08493" w14:textId="77777777" w:rsidR="003A0A41" w:rsidRPr="003A0A41" w:rsidRDefault="003A0A41" w:rsidP="003A0A41">
            <w:pPr>
              <w:pStyle w:val="TableParagraph"/>
              <w:ind w:left="546"/>
              <w:jc w:val="both"/>
              <w:rPr>
                <w:rFonts w:ascii="Arial Narrow" w:eastAsia="Times New Roman" w:hAnsi="Arial Narrow" w:cs="Times New Roman"/>
                <w:sz w:val="16"/>
                <w:szCs w:val="16"/>
                <w:lang w:val="es-CO" w:eastAsia="es-ES"/>
              </w:rPr>
            </w:pPr>
            <w:r w:rsidRPr="003A0A41">
              <w:rPr>
                <w:rFonts w:ascii="Arial Narrow" w:eastAsia="Times New Roman" w:hAnsi="Arial Narrow" w:cs="Times New Roman"/>
                <w:sz w:val="16"/>
                <w:szCs w:val="16"/>
                <w:lang w:val="es-CO" w:eastAsia="es-ES"/>
              </w:rPr>
              <w:t xml:space="preserve">Psicólogos </w:t>
            </w:r>
          </w:p>
          <w:p w14:paraId="7035D4D9" w14:textId="601AB4B9" w:rsidR="003A0A41" w:rsidRPr="003A0A41" w:rsidRDefault="003A0A41" w:rsidP="003A0A41">
            <w:pPr>
              <w:jc w:val="both"/>
              <w:rPr>
                <w:sz w:val="16"/>
                <w:szCs w:val="16"/>
              </w:rPr>
            </w:pPr>
            <w:r w:rsidRPr="003A0A41">
              <w:rPr>
                <w:rFonts w:ascii="Arial Narrow" w:hAnsi="Arial Narrow"/>
                <w:sz w:val="16"/>
                <w:szCs w:val="16"/>
              </w:rPr>
              <w:t>Grupo de Gestión Humana</w:t>
            </w:r>
          </w:p>
        </w:tc>
        <w:tc>
          <w:tcPr>
            <w:tcW w:w="1936" w:type="dxa"/>
          </w:tcPr>
          <w:p w14:paraId="5C336D4F" w14:textId="7B93F552" w:rsidR="003A0A41" w:rsidRPr="003A0A41" w:rsidRDefault="003A0A41" w:rsidP="003A0A41">
            <w:pPr>
              <w:jc w:val="both"/>
              <w:rPr>
                <w:sz w:val="16"/>
                <w:szCs w:val="16"/>
              </w:rPr>
            </w:pPr>
            <w:r w:rsidRPr="003A0A41">
              <w:rPr>
                <w:rFonts w:ascii="Arial Narrow" w:hAnsi="Arial Narrow"/>
                <w:sz w:val="16"/>
                <w:szCs w:val="16"/>
              </w:rPr>
              <w:t>Promedio superior al 70% de la población de cada DT, AP y NC</w:t>
            </w:r>
          </w:p>
        </w:tc>
        <w:tc>
          <w:tcPr>
            <w:tcW w:w="1936" w:type="dxa"/>
          </w:tcPr>
          <w:p w14:paraId="76375301" w14:textId="77777777" w:rsidR="003A0A41" w:rsidRPr="003A0A41" w:rsidRDefault="003A0A41" w:rsidP="003A0A41">
            <w:pPr>
              <w:pStyle w:val="TableParagraph"/>
              <w:ind w:left="155" w:right="150"/>
              <w:jc w:val="both"/>
              <w:rPr>
                <w:rFonts w:ascii="Arial Narrow" w:eastAsia="Times New Roman" w:hAnsi="Arial Narrow" w:cs="Times New Roman"/>
                <w:sz w:val="16"/>
                <w:szCs w:val="16"/>
                <w:lang w:val="es-CO" w:eastAsia="es-ES"/>
              </w:rPr>
            </w:pPr>
            <w:r w:rsidRPr="003A0A41">
              <w:rPr>
                <w:rFonts w:ascii="Arial Narrow" w:eastAsia="Times New Roman" w:hAnsi="Arial Narrow" w:cs="Times New Roman"/>
                <w:sz w:val="16"/>
                <w:szCs w:val="16"/>
                <w:lang w:val="es-CO" w:eastAsia="es-ES"/>
              </w:rPr>
              <w:t>Dieciocho (18) meses, posterior al</w:t>
            </w:r>
          </w:p>
          <w:p w14:paraId="3BF55FDE" w14:textId="43785642" w:rsidR="003A0A41" w:rsidRPr="003A0A41" w:rsidRDefault="003A0A41" w:rsidP="003A0A41">
            <w:pPr>
              <w:jc w:val="both"/>
              <w:rPr>
                <w:sz w:val="16"/>
                <w:szCs w:val="16"/>
              </w:rPr>
            </w:pPr>
            <w:r w:rsidRPr="003A0A41">
              <w:rPr>
                <w:rFonts w:ascii="Arial Narrow" w:hAnsi="Arial Narrow"/>
                <w:sz w:val="16"/>
                <w:szCs w:val="16"/>
              </w:rPr>
              <w:t>último diagnóstico</w:t>
            </w:r>
          </w:p>
        </w:tc>
      </w:tr>
      <w:tr w:rsidR="003A0A41" w14:paraId="3C98B738" w14:textId="77777777" w:rsidTr="003A0A41">
        <w:tc>
          <w:tcPr>
            <w:tcW w:w="1936" w:type="dxa"/>
            <w:shd w:val="clear" w:color="auto" w:fill="4F81BD" w:themeFill="accent1"/>
          </w:tcPr>
          <w:p w14:paraId="40857878" w14:textId="77777777" w:rsidR="003A0A41" w:rsidRPr="003A0A41" w:rsidRDefault="003A0A41" w:rsidP="003A0A41">
            <w:pPr>
              <w:pStyle w:val="TableParagraph"/>
              <w:rPr>
                <w:rFonts w:ascii="Arial Narrow" w:eastAsia="Times New Roman" w:hAnsi="Arial Narrow" w:cs="Times New Roman"/>
                <w:b/>
                <w:bCs/>
                <w:sz w:val="16"/>
                <w:szCs w:val="16"/>
                <w:lang w:val="es-CO" w:eastAsia="es-ES"/>
              </w:rPr>
            </w:pPr>
          </w:p>
          <w:p w14:paraId="6EA36FA4" w14:textId="2805A5CB" w:rsidR="003A0A41" w:rsidRPr="003A0A41" w:rsidRDefault="003A0A41" w:rsidP="003A0A41">
            <w:pPr>
              <w:jc w:val="center"/>
              <w:rPr>
                <w:b/>
                <w:bCs/>
                <w:sz w:val="16"/>
                <w:szCs w:val="16"/>
              </w:rPr>
            </w:pPr>
            <w:r w:rsidRPr="003A0A41">
              <w:rPr>
                <w:rFonts w:ascii="Arial Narrow" w:hAnsi="Arial Narrow"/>
                <w:b/>
                <w:bCs/>
                <w:sz w:val="16"/>
                <w:szCs w:val="16"/>
              </w:rPr>
              <w:t>IMPACTO (IMPLICACIONES EN SALUD)</w:t>
            </w:r>
          </w:p>
        </w:tc>
        <w:tc>
          <w:tcPr>
            <w:tcW w:w="2170" w:type="dxa"/>
          </w:tcPr>
          <w:p w14:paraId="452F3787" w14:textId="77777777" w:rsidR="003A0A41" w:rsidRPr="003A0A41" w:rsidRDefault="003A0A41" w:rsidP="003A0A41">
            <w:pPr>
              <w:pStyle w:val="TableParagraph"/>
              <w:tabs>
                <w:tab w:val="left" w:pos="1605"/>
              </w:tabs>
              <w:ind w:left="189" w:right="184" w:hanging="1"/>
              <w:jc w:val="both"/>
              <w:rPr>
                <w:rFonts w:ascii="Arial Narrow" w:eastAsia="Times New Roman" w:hAnsi="Arial Narrow" w:cs="Times New Roman"/>
                <w:sz w:val="16"/>
                <w:szCs w:val="16"/>
                <w:lang w:val="es-CO" w:eastAsia="es-ES"/>
              </w:rPr>
            </w:pPr>
            <w:r w:rsidRPr="003A0A41">
              <w:rPr>
                <w:rFonts w:ascii="Arial Narrow" w:eastAsia="Times New Roman" w:hAnsi="Arial Narrow" w:cs="Times New Roman"/>
                <w:sz w:val="16"/>
                <w:szCs w:val="16"/>
                <w:lang w:val="es-CO" w:eastAsia="es-ES"/>
              </w:rPr>
              <w:t>No de Enfermedad laboral psicosocial calificada</w:t>
            </w:r>
            <w:r w:rsidRPr="003A0A41">
              <w:rPr>
                <w:rFonts w:ascii="Arial Narrow" w:eastAsia="Times New Roman" w:hAnsi="Arial Narrow" w:cs="Times New Roman"/>
                <w:sz w:val="16"/>
                <w:szCs w:val="16"/>
                <w:lang w:val="es-CO" w:eastAsia="es-ES"/>
              </w:rPr>
              <w:tab/>
              <w:t xml:space="preserve">al año//No Enfermedades laborales </w:t>
            </w:r>
            <w:proofErr w:type="spellStart"/>
            <w:r w:rsidRPr="003A0A41">
              <w:rPr>
                <w:rFonts w:ascii="Arial Narrow" w:eastAsia="Times New Roman" w:hAnsi="Arial Narrow" w:cs="Times New Roman"/>
                <w:sz w:val="16"/>
                <w:szCs w:val="16"/>
                <w:lang w:val="es-CO" w:eastAsia="es-ES"/>
              </w:rPr>
              <w:t>calificadaal</w:t>
            </w:r>
            <w:proofErr w:type="spellEnd"/>
          </w:p>
          <w:p w14:paraId="0EFED7B9" w14:textId="3F7215E0" w:rsidR="003A0A41" w:rsidRPr="003A0A41" w:rsidRDefault="003A0A41" w:rsidP="003A0A41">
            <w:pPr>
              <w:jc w:val="both"/>
              <w:rPr>
                <w:sz w:val="16"/>
                <w:szCs w:val="16"/>
              </w:rPr>
            </w:pPr>
            <w:r w:rsidRPr="003A0A41">
              <w:rPr>
                <w:rFonts w:ascii="Arial Narrow" w:hAnsi="Arial Narrow"/>
                <w:sz w:val="16"/>
                <w:szCs w:val="16"/>
              </w:rPr>
              <w:t>año x 100</w:t>
            </w:r>
          </w:p>
        </w:tc>
        <w:tc>
          <w:tcPr>
            <w:tcW w:w="1702" w:type="dxa"/>
          </w:tcPr>
          <w:p w14:paraId="16BE186E" w14:textId="77777777" w:rsidR="003A0A41" w:rsidRPr="003A0A41" w:rsidRDefault="003A0A41" w:rsidP="003A0A41">
            <w:pPr>
              <w:pStyle w:val="TableParagraph"/>
              <w:jc w:val="both"/>
              <w:rPr>
                <w:rFonts w:ascii="Arial Narrow" w:eastAsia="Times New Roman" w:hAnsi="Arial Narrow" w:cs="Times New Roman"/>
                <w:sz w:val="16"/>
                <w:szCs w:val="16"/>
                <w:lang w:val="es-CO" w:eastAsia="es-ES"/>
              </w:rPr>
            </w:pPr>
          </w:p>
          <w:p w14:paraId="61A69279" w14:textId="15BBF693" w:rsidR="003A0A41" w:rsidRPr="003A0A41" w:rsidRDefault="003A0A41" w:rsidP="003A0A41">
            <w:pPr>
              <w:jc w:val="both"/>
              <w:rPr>
                <w:sz w:val="16"/>
                <w:szCs w:val="16"/>
              </w:rPr>
            </w:pPr>
            <w:r w:rsidRPr="003A0A41">
              <w:rPr>
                <w:rFonts w:ascii="Arial Narrow" w:hAnsi="Arial Narrow"/>
                <w:sz w:val="16"/>
                <w:szCs w:val="16"/>
              </w:rPr>
              <w:t>Grupo de Gestión Humana</w:t>
            </w:r>
          </w:p>
        </w:tc>
        <w:tc>
          <w:tcPr>
            <w:tcW w:w="1936" w:type="dxa"/>
          </w:tcPr>
          <w:p w14:paraId="66EF2B3C" w14:textId="77777777" w:rsidR="003A0A41" w:rsidRPr="003A0A41" w:rsidRDefault="003A0A41" w:rsidP="003A0A41">
            <w:pPr>
              <w:pStyle w:val="TableParagraph"/>
              <w:jc w:val="both"/>
              <w:rPr>
                <w:rFonts w:ascii="Arial Narrow" w:eastAsia="Times New Roman" w:hAnsi="Arial Narrow" w:cs="Times New Roman"/>
                <w:sz w:val="16"/>
                <w:szCs w:val="16"/>
                <w:lang w:val="es-CO" w:eastAsia="es-ES"/>
              </w:rPr>
            </w:pPr>
          </w:p>
          <w:p w14:paraId="005A81BB" w14:textId="77777777" w:rsidR="003A0A41" w:rsidRPr="003A0A41" w:rsidRDefault="003A0A41" w:rsidP="003A0A41">
            <w:pPr>
              <w:pStyle w:val="TableParagraph"/>
              <w:jc w:val="both"/>
              <w:rPr>
                <w:rFonts w:ascii="Arial Narrow" w:eastAsia="Times New Roman" w:hAnsi="Arial Narrow" w:cs="Times New Roman"/>
                <w:sz w:val="16"/>
                <w:szCs w:val="16"/>
                <w:lang w:val="es-CO" w:eastAsia="es-ES"/>
              </w:rPr>
            </w:pPr>
          </w:p>
          <w:p w14:paraId="4E4E039F" w14:textId="2B2F89C0" w:rsidR="003A0A41" w:rsidRPr="003A0A41" w:rsidRDefault="003A0A41" w:rsidP="003A0A41">
            <w:pPr>
              <w:jc w:val="both"/>
              <w:rPr>
                <w:sz w:val="16"/>
                <w:szCs w:val="16"/>
              </w:rPr>
            </w:pPr>
            <w:r w:rsidRPr="003A0A41">
              <w:rPr>
                <w:rFonts w:ascii="Arial Narrow" w:hAnsi="Arial Narrow"/>
                <w:sz w:val="16"/>
                <w:szCs w:val="16"/>
              </w:rPr>
              <w:t>&lt; 5%</w:t>
            </w:r>
          </w:p>
        </w:tc>
        <w:tc>
          <w:tcPr>
            <w:tcW w:w="1936" w:type="dxa"/>
          </w:tcPr>
          <w:p w14:paraId="59C441AC" w14:textId="77777777" w:rsidR="003A0A41" w:rsidRPr="003A0A41" w:rsidRDefault="003A0A41" w:rsidP="003A0A41">
            <w:pPr>
              <w:pStyle w:val="TableParagraph"/>
              <w:jc w:val="both"/>
              <w:rPr>
                <w:rFonts w:ascii="Arial Narrow" w:eastAsia="Times New Roman" w:hAnsi="Arial Narrow" w:cs="Times New Roman"/>
                <w:sz w:val="16"/>
                <w:szCs w:val="16"/>
                <w:lang w:val="es-CO" w:eastAsia="es-ES"/>
              </w:rPr>
            </w:pPr>
          </w:p>
          <w:p w14:paraId="5918512E" w14:textId="77777777" w:rsidR="003A0A41" w:rsidRPr="003A0A41" w:rsidRDefault="003A0A41" w:rsidP="003A0A41">
            <w:pPr>
              <w:pStyle w:val="TableParagraph"/>
              <w:jc w:val="both"/>
              <w:rPr>
                <w:rFonts w:ascii="Arial Narrow" w:eastAsia="Times New Roman" w:hAnsi="Arial Narrow" w:cs="Times New Roman"/>
                <w:sz w:val="16"/>
                <w:szCs w:val="16"/>
                <w:lang w:val="es-CO" w:eastAsia="es-ES"/>
              </w:rPr>
            </w:pPr>
          </w:p>
          <w:p w14:paraId="21EDD889" w14:textId="14EF288E" w:rsidR="003A0A41" w:rsidRPr="003A0A41" w:rsidRDefault="003A0A41" w:rsidP="003A0A41">
            <w:pPr>
              <w:jc w:val="both"/>
              <w:rPr>
                <w:sz w:val="16"/>
                <w:szCs w:val="16"/>
              </w:rPr>
            </w:pPr>
            <w:r w:rsidRPr="003A0A41">
              <w:rPr>
                <w:rFonts w:ascii="Arial Narrow" w:hAnsi="Arial Narrow"/>
                <w:sz w:val="16"/>
                <w:szCs w:val="16"/>
              </w:rPr>
              <w:t>Vigencia anual</w:t>
            </w:r>
          </w:p>
        </w:tc>
      </w:tr>
      <w:tr w:rsidR="003A0A41" w14:paraId="65ACEB79" w14:textId="77777777" w:rsidTr="003A0A41">
        <w:tc>
          <w:tcPr>
            <w:tcW w:w="1936" w:type="dxa"/>
            <w:shd w:val="clear" w:color="auto" w:fill="4F81BD" w:themeFill="accent1"/>
          </w:tcPr>
          <w:p w14:paraId="35F39712" w14:textId="77777777" w:rsidR="003A0A41" w:rsidRPr="003A0A41" w:rsidRDefault="003A0A41" w:rsidP="003A0A41">
            <w:pPr>
              <w:pStyle w:val="TableParagraph"/>
              <w:rPr>
                <w:rFonts w:ascii="Arial Narrow" w:eastAsia="Times New Roman" w:hAnsi="Arial Narrow" w:cs="Times New Roman"/>
                <w:b/>
                <w:bCs/>
                <w:sz w:val="16"/>
                <w:szCs w:val="16"/>
                <w:lang w:val="es-CO" w:eastAsia="es-ES"/>
              </w:rPr>
            </w:pPr>
          </w:p>
          <w:p w14:paraId="49B9A2B4" w14:textId="144E18B9" w:rsidR="003A0A41" w:rsidRPr="003A0A41" w:rsidRDefault="003A0A41" w:rsidP="003A0A41">
            <w:pPr>
              <w:jc w:val="center"/>
              <w:rPr>
                <w:b/>
                <w:bCs/>
                <w:sz w:val="16"/>
                <w:szCs w:val="16"/>
              </w:rPr>
            </w:pPr>
            <w:r w:rsidRPr="003A0A41">
              <w:rPr>
                <w:rFonts w:ascii="Arial Narrow" w:hAnsi="Arial Narrow"/>
                <w:b/>
                <w:bCs/>
                <w:sz w:val="16"/>
                <w:szCs w:val="16"/>
              </w:rPr>
              <w:t>IMPACTO</w:t>
            </w:r>
          </w:p>
        </w:tc>
        <w:tc>
          <w:tcPr>
            <w:tcW w:w="2170" w:type="dxa"/>
          </w:tcPr>
          <w:p w14:paraId="71A3B88B" w14:textId="1629B53F" w:rsidR="003A0A41" w:rsidRPr="003A0A41" w:rsidRDefault="003A0A41" w:rsidP="003A0A41">
            <w:pPr>
              <w:jc w:val="both"/>
              <w:rPr>
                <w:sz w:val="16"/>
                <w:szCs w:val="16"/>
              </w:rPr>
            </w:pPr>
            <w:r w:rsidRPr="003A0A41">
              <w:rPr>
                <w:rFonts w:ascii="Arial Narrow" w:hAnsi="Arial Narrow"/>
                <w:sz w:val="16"/>
                <w:szCs w:val="16"/>
              </w:rPr>
              <w:t>Nivel de Riesgo Psicosocial</w:t>
            </w:r>
            <w:r w:rsidRPr="003A0A41">
              <w:rPr>
                <w:rFonts w:ascii="Arial Narrow" w:hAnsi="Arial Narrow"/>
                <w:sz w:val="16"/>
                <w:szCs w:val="16"/>
              </w:rPr>
              <w:tab/>
              <w:t>- posterior aplicación de Batería del Ministerio</w:t>
            </w:r>
          </w:p>
        </w:tc>
        <w:tc>
          <w:tcPr>
            <w:tcW w:w="1702" w:type="dxa"/>
          </w:tcPr>
          <w:p w14:paraId="591AF10D" w14:textId="77777777" w:rsidR="003A0A41" w:rsidRPr="003A0A41" w:rsidRDefault="003A0A41" w:rsidP="003A0A41">
            <w:pPr>
              <w:pStyle w:val="TableParagraph"/>
              <w:jc w:val="both"/>
              <w:rPr>
                <w:rFonts w:ascii="Arial Narrow" w:eastAsia="Times New Roman" w:hAnsi="Arial Narrow" w:cs="Times New Roman"/>
                <w:sz w:val="16"/>
                <w:szCs w:val="16"/>
                <w:lang w:val="es-CO" w:eastAsia="es-ES"/>
              </w:rPr>
            </w:pPr>
          </w:p>
          <w:p w14:paraId="30EB8E94" w14:textId="799E5E47" w:rsidR="003A0A41" w:rsidRPr="003A0A41" w:rsidRDefault="003A0A41" w:rsidP="003A0A41">
            <w:pPr>
              <w:jc w:val="both"/>
              <w:rPr>
                <w:sz w:val="16"/>
                <w:szCs w:val="16"/>
              </w:rPr>
            </w:pPr>
            <w:r w:rsidRPr="003A0A41">
              <w:rPr>
                <w:rFonts w:ascii="Arial Narrow" w:hAnsi="Arial Narrow"/>
                <w:sz w:val="16"/>
                <w:szCs w:val="16"/>
              </w:rPr>
              <w:t>Grupo de Gestión Humana</w:t>
            </w:r>
          </w:p>
        </w:tc>
        <w:tc>
          <w:tcPr>
            <w:tcW w:w="1936" w:type="dxa"/>
          </w:tcPr>
          <w:p w14:paraId="4B93D2D6" w14:textId="77777777" w:rsidR="003A0A41" w:rsidRPr="003A0A41" w:rsidRDefault="003A0A41" w:rsidP="003A0A41">
            <w:pPr>
              <w:pStyle w:val="TableParagraph"/>
              <w:ind w:left="173" w:right="167" w:firstLine="3"/>
              <w:jc w:val="both"/>
              <w:rPr>
                <w:rFonts w:ascii="Arial Narrow" w:eastAsia="Times New Roman" w:hAnsi="Arial Narrow" w:cs="Times New Roman"/>
                <w:sz w:val="16"/>
                <w:szCs w:val="16"/>
                <w:lang w:val="es-CO" w:eastAsia="es-ES"/>
              </w:rPr>
            </w:pPr>
            <w:r w:rsidRPr="003A0A41">
              <w:rPr>
                <w:rFonts w:ascii="Arial Narrow" w:eastAsia="Times New Roman" w:hAnsi="Arial Narrow" w:cs="Times New Roman"/>
                <w:sz w:val="16"/>
                <w:szCs w:val="16"/>
                <w:lang w:val="es-CO" w:eastAsia="es-ES"/>
              </w:rPr>
              <w:t>Disminución en el nivel de riesgo psicosocial del 15% de las sedes</w:t>
            </w:r>
          </w:p>
          <w:p w14:paraId="57C994C3" w14:textId="010C3E21" w:rsidR="003A0A41" w:rsidRPr="003A0A41" w:rsidRDefault="003A0A41" w:rsidP="003A0A41">
            <w:pPr>
              <w:jc w:val="both"/>
              <w:rPr>
                <w:sz w:val="16"/>
                <w:szCs w:val="16"/>
              </w:rPr>
            </w:pPr>
            <w:r w:rsidRPr="003A0A41">
              <w:rPr>
                <w:rFonts w:ascii="Arial Narrow" w:hAnsi="Arial Narrow"/>
                <w:sz w:val="16"/>
                <w:szCs w:val="16"/>
              </w:rPr>
              <w:t>evaluadas.</w:t>
            </w:r>
          </w:p>
        </w:tc>
        <w:tc>
          <w:tcPr>
            <w:tcW w:w="1936" w:type="dxa"/>
          </w:tcPr>
          <w:p w14:paraId="4DB8180F" w14:textId="77777777" w:rsidR="003A0A41" w:rsidRPr="003A0A41" w:rsidRDefault="003A0A41" w:rsidP="003A0A41">
            <w:pPr>
              <w:pStyle w:val="TableParagraph"/>
              <w:jc w:val="both"/>
              <w:rPr>
                <w:rFonts w:ascii="Arial Narrow" w:eastAsia="Times New Roman" w:hAnsi="Arial Narrow" w:cs="Times New Roman"/>
                <w:sz w:val="16"/>
                <w:szCs w:val="16"/>
                <w:lang w:val="es-CO" w:eastAsia="es-ES"/>
              </w:rPr>
            </w:pPr>
          </w:p>
          <w:p w14:paraId="6B5CE43D" w14:textId="2A7FC767" w:rsidR="003A0A41" w:rsidRPr="003A0A41" w:rsidRDefault="003A0A41" w:rsidP="003A0A41">
            <w:pPr>
              <w:jc w:val="both"/>
              <w:rPr>
                <w:sz w:val="16"/>
                <w:szCs w:val="16"/>
              </w:rPr>
            </w:pPr>
            <w:r w:rsidRPr="003A0A41">
              <w:rPr>
                <w:rFonts w:ascii="Arial Narrow" w:hAnsi="Arial Narrow"/>
                <w:sz w:val="16"/>
                <w:szCs w:val="16"/>
              </w:rPr>
              <w:t>A nuevo diagnóstico</w:t>
            </w:r>
          </w:p>
        </w:tc>
      </w:tr>
    </w:tbl>
    <w:p w14:paraId="0D3DACAD" w14:textId="6330C267" w:rsidR="005B4C42" w:rsidRPr="00C444F8" w:rsidRDefault="005B4C42" w:rsidP="005B4C42">
      <w:pPr>
        <w:jc w:val="both"/>
        <w:rPr>
          <w:rStyle w:val="Hipervnculo"/>
          <w:rFonts w:ascii="Arial Narrow" w:hAnsi="Arial Narrow"/>
          <w:color w:val="000000" w:themeColor="text1"/>
          <w:sz w:val="24"/>
          <w:szCs w:val="24"/>
          <w:u w:val="none"/>
          <w:lang w:val="es-ES"/>
        </w:rPr>
      </w:pPr>
    </w:p>
    <w:p w14:paraId="21F3D061" w14:textId="101F6DA9" w:rsidR="005B4C42" w:rsidRPr="000F5264" w:rsidRDefault="005B4C42" w:rsidP="000F5264">
      <w:pPr>
        <w:pStyle w:val="Prrafodelista"/>
        <w:numPr>
          <w:ilvl w:val="0"/>
          <w:numId w:val="7"/>
        </w:numPr>
        <w:jc w:val="both"/>
        <w:rPr>
          <w:rStyle w:val="Hipervnculo"/>
          <w:rFonts w:ascii="Arial Narrow" w:hAnsi="Arial Narrow"/>
          <w:color w:val="000000" w:themeColor="text1"/>
          <w:sz w:val="24"/>
          <w:szCs w:val="24"/>
          <w:u w:val="none"/>
          <w:lang w:val="es-ES"/>
        </w:rPr>
      </w:pPr>
      <w:bookmarkStart w:id="13" w:name="_Toc91849158"/>
      <w:r w:rsidRPr="000F5264">
        <w:rPr>
          <w:rStyle w:val="Ttulo1Car"/>
          <w:rFonts w:ascii="Arial Narrow" w:hAnsi="Arial Narrow"/>
          <w:b/>
          <w:bCs/>
          <w:color w:val="000000" w:themeColor="text1"/>
          <w:sz w:val="24"/>
          <w:szCs w:val="24"/>
          <w:lang w:val="es-ES"/>
        </w:rPr>
        <w:t>ASPECTOS ADMINISTRATIVOS EN EL SVE DE LOS FACTORES DE RIESGO PSICOSOCIAL</w:t>
      </w:r>
      <w:bookmarkEnd w:id="13"/>
    </w:p>
    <w:p w14:paraId="5D543C34" w14:textId="0BFFCA2C"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Responsables en el SVE</w:t>
      </w:r>
    </w:p>
    <w:p w14:paraId="03968530"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4080444D" w14:textId="77777777"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El responsable del SVE de los Factores de Riesgo Psicosocial será la Coordinación del Grupo de Gestión Humana de PNN, cuyo principal compromiso es el de analizar, proponer, promover y facilitar las diferentes acciones de control sugeridas dentro del Sistema y hacer seguimiento a los indicadores.</w:t>
      </w:r>
    </w:p>
    <w:p w14:paraId="13C90ADA"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22B20E9C" w14:textId="77777777"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Se definen las siguientes responsabilidades en la gestión y control del factor de riesgo psicosocial dentro de los diferentes niveles estratégicos de PNN.</w:t>
      </w:r>
    </w:p>
    <w:p w14:paraId="23E7401B" w14:textId="77777777"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 xml:space="preserve"> </w:t>
      </w:r>
    </w:p>
    <w:p w14:paraId="7992FF95" w14:textId="77777777"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Responsables SGSST – Psicóloga Especialista en SST – Equipo de Psicólogos PNN</w:t>
      </w:r>
    </w:p>
    <w:p w14:paraId="1763E4AD"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6E4889E6" w14:textId="445F36F7" w:rsidR="005B4C42" w:rsidRPr="000F5264" w:rsidRDefault="005B4C42" w:rsidP="000F5264">
      <w:pPr>
        <w:pStyle w:val="Prrafodelista"/>
        <w:numPr>
          <w:ilvl w:val="0"/>
          <w:numId w:val="14"/>
        </w:numPr>
        <w:jc w:val="both"/>
        <w:rPr>
          <w:rStyle w:val="Hipervnculo"/>
          <w:rFonts w:ascii="Arial Narrow" w:hAnsi="Arial Narrow"/>
          <w:color w:val="000000" w:themeColor="text1"/>
          <w:sz w:val="24"/>
          <w:szCs w:val="24"/>
          <w:u w:val="none"/>
          <w:lang w:val="es-ES"/>
        </w:rPr>
      </w:pPr>
      <w:r w:rsidRPr="000F5264">
        <w:rPr>
          <w:rStyle w:val="Hipervnculo"/>
          <w:rFonts w:ascii="Arial Narrow" w:hAnsi="Arial Narrow"/>
          <w:color w:val="000000" w:themeColor="text1"/>
          <w:sz w:val="24"/>
          <w:szCs w:val="24"/>
          <w:u w:val="none"/>
          <w:lang w:val="es-ES"/>
        </w:rPr>
        <w:t>Revisar y actualizar periódica del Sistema de Vigilancia Epidemiológica de Factores de Riesgo Psicosocial.</w:t>
      </w:r>
    </w:p>
    <w:p w14:paraId="6FDF4093" w14:textId="16D85CA2" w:rsidR="005B4C42" w:rsidRPr="000F5264" w:rsidRDefault="005B4C42" w:rsidP="000F5264">
      <w:pPr>
        <w:pStyle w:val="Prrafodelista"/>
        <w:numPr>
          <w:ilvl w:val="0"/>
          <w:numId w:val="14"/>
        </w:numPr>
        <w:jc w:val="both"/>
        <w:rPr>
          <w:rStyle w:val="Hipervnculo"/>
          <w:rFonts w:ascii="Arial Narrow" w:hAnsi="Arial Narrow"/>
          <w:color w:val="000000" w:themeColor="text1"/>
          <w:sz w:val="24"/>
          <w:szCs w:val="24"/>
          <w:u w:val="none"/>
          <w:lang w:val="es-ES"/>
        </w:rPr>
      </w:pPr>
      <w:r w:rsidRPr="000F5264">
        <w:rPr>
          <w:rStyle w:val="Hipervnculo"/>
          <w:rFonts w:ascii="Arial Narrow" w:hAnsi="Arial Narrow"/>
          <w:color w:val="000000" w:themeColor="text1"/>
          <w:sz w:val="24"/>
          <w:szCs w:val="24"/>
          <w:u w:val="none"/>
          <w:lang w:val="es-ES"/>
        </w:rPr>
        <w:t>Aplicar y hacer seguimientos al SVE de Factores de Riesgo Psicosocial, para responder a las necesidades específicas de la Entidad.</w:t>
      </w:r>
    </w:p>
    <w:p w14:paraId="62BD49B3" w14:textId="10DE740B" w:rsidR="005B4C42" w:rsidRPr="000F5264" w:rsidRDefault="005B4C42" w:rsidP="000F5264">
      <w:pPr>
        <w:pStyle w:val="Prrafodelista"/>
        <w:numPr>
          <w:ilvl w:val="0"/>
          <w:numId w:val="14"/>
        </w:numPr>
        <w:jc w:val="both"/>
        <w:rPr>
          <w:rStyle w:val="Hipervnculo"/>
          <w:rFonts w:ascii="Arial Narrow" w:hAnsi="Arial Narrow"/>
          <w:color w:val="000000" w:themeColor="text1"/>
          <w:sz w:val="24"/>
          <w:szCs w:val="24"/>
          <w:u w:val="none"/>
          <w:lang w:val="es-ES"/>
        </w:rPr>
      </w:pPr>
      <w:r w:rsidRPr="000F5264">
        <w:rPr>
          <w:rStyle w:val="Hipervnculo"/>
          <w:rFonts w:ascii="Arial Narrow" w:hAnsi="Arial Narrow"/>
          <w:color w:val="000000" w:themeColor="text1"/>
          <w:sz w:val="24"/>
          <w:szCs w:val="24"/>
          <w:u w:val="none"/>
          <w:lang w:val="es-ES"/>
        </w:rPr>
        <w:t>Definir con el equipo de SST y con los líderes de procesos y dependencias, el manejo y seguimiento individual y colectivo de todo caso sospechoso o confirmado detectado por el SVE.</w:t>
      </w:r>
    </w:p>
    <w:p w14:paraId="12C15370" w14:textId="114097EE" w:rsidR="005B4C42" w:rsidRPr="000F5264" w:rsidRDefault="005B4C42" w:rsidP="000F5264">
      <w:pPr>
        <w:pStyle w:val="Prrafodelista"/>
        <w:numPr>
          <w:ilvl w:val="0"/>
          <w:numId w:val="14"/>
        </w:numPr>
        <w:jc w:val="both"/>
        <w:rPr>
          <w:rStyle w:val="Hipervnculo"/>
          <w:rFonts w:ascii="Arial Narrow" w:hAnsi="Arial Narrow"/>
          <w:color w:val="000000" w:themeColor="text1"/>
          <w:sz w:val="24"/>
          <w:szCs w:val="24"/>
          <w:u w:val="none"/>
          <w:lang w:val="es-ES"/>
        </w:rPr>
      </w:pPr>
      <w:r w:rsidRPr="000F5264">
        <w:rPr>
          <w:rStyle w:val="Hipervnculo"/>
          <w:rFonts w:ascii="Arial Narrow" w:hAnsi="Arial Narrow"/>
          <w:color w:val="000000" w:themeColor="text1"/>
          <w:sz w:val="24"/>
          <w:szCs w:val="24"/>
          <w:u w:val="none"/>
          <w:lang w:val="es-ES"/>
        </w:rPr>
        <w:t>Informar a la Dirección de la Entidad, los resultados y avances de las actividades desarrolla-das desde el SVE de Factores de Riesgo Psicosocial, con el fin de involucrarlos en las decisiones.</w:t>
      </w:r>
    </w:p>
    <w:p w14:paraId="1DAAA962" w14:textId="6F67FBBB" w:rsidR="005B4C42" w:rsidRPr="000F5264" w:rsidRDefault="005B4C42" w:rsidP="000F5264">
      <w:pPr>
        <w:pStyle w:val="Prrafodelista"/>
        <w:numPr>
          <w:ilvl w:val="0"/>
          <w:numId w:val="14"/>
        </w:numPr>
        <w:jc w:val="both"/>
        <w:rPr>
          <w:rStyle w:val="Hipervnculo"/>
          <w:rFonts w:ascii="Arial Narrow" w:hAnsi="Arial Narrow"/>
          <w:color w:val="000000" w:themeColor="text1"/>
          <w:sz w:val="24"/>
          <w:szCs w:val="24"/>
          <w:u w:val="none"/>
          <w:lang w:val="es-ES"/>
        </w:rPr>
      </w:pPr>
      <w:r w:rsidRPr="000F5264">
        <w:rPr>
          <w:rStyle w:val="Hipervnculo"/>
          <w:rFonts w:ascii="Arial Narrow" w:hAnsi="Arial Narrow"/>
          <w:color w:val="000000" w:themeColor="text1"/>
          <w:sz w:val="24"/>
          <w:szCs w:val="24"/>
          <w:u w:val="none"/>
          <w:lang w:val="es-ES"/>
        </w:rPr>
        <w:t>Estructurar con asesoría de la A.R.L., el apoyo a las actividades de intervención de acuerdo con el plan de trabajo definido por la Entidad.</w:t>
      </w:r>
    </w:p>
    <w:p w14:paraId="3730E932" w14:textId="480F3B7B" w:rsidR="005B4C42" w:rsidRPr="000F5264" w:rsidRDefault="005B4C42" w:rsidP="000F5264">
      <w:pPr>
        <w:pStyle w:val="Prrafodelista"/>
        <w:numPr>
          <w:ilvl w:val="0"/>
          <w:numId w:val="14"/>
        </w:numPr>
        <w:jc w:val="both"/>
        <w:rPr>
          <w:rStyle w:val="Hipervnculo"/>
          <w:rFonts w:ascii="Arial Narrow" w:hAnsi="Arial Narrow"/>
          <w:color w:val="000000" w:themeColor="text1"/>
          <w:sz w:val="24"/>
          <w:szCs w:val="24"/>
          <w:u w:val="none"/>
          <w:lang w:val="es-ES"/>
        </w:rPr>
      </w:pPr>
      <w:r w:rsidRPr="000F5264">
        <w:rPr>
          <w:rStyle w:val="Hipervnculo"/>
          <w:rFonts w:ascii="Arial Narrow" w:hAnsi="Arial Narrow"/>
          <w:color w:val="000000" w:themeColor="text1"/>
          <w:sz w:val="24"/>
          <w:szCs w:val="24"/>
          <w:u w:val="none"/>
          <w:lang w:val="es-ES"/>
        </w:rPr>
        <w:t>Desarrollar las actividades de prevención y control del SVE de Factores de Riesgo Psicosocial.</w:t>
      </w:r>
    </w:p>
    <w:p w14:paraId="3F573C40" w14:textId="77777777"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Nivel Directivo</w:t>
      </w:r>
    </w:p>
    <w:p w14:paraId="10AF3D9E"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2DDB8C20" w14:textId="6DF05168"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Garantizar el cuidado integral de la salud de los trabajadores y de los ambientes de trabajo.</w:t>
      </w:r>
    </w:p>
    <w:p w14:paraId="5A9B642A" w14:textId="5CAB6C43"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Aportar los recursos necesarios, previa planeación, para el desarrollo continuo del SVE.</w:t>
      </w:r>
    </w:p>
    <w:p w14:paraId="165E9679" w14:textId="3EE666FE"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lastRenderedPageBreak/>
        <w:t>Velar por el cumplimiento de los objetivos propuestos.</w:t>
      </w:r>
    </w:p>
    <w:p w14:paraId="45BF530F"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57E23BA4" w14:textId="77777777"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Líderes de PNN (directores, coordinadores y jefes)</w:t>
      </w:r>
    </w:p>
    <w:p w14:paraId="1D16F093"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141803C2" w14:textId="22AE14A1" w:rsidR="005B4C42" w:rsidRPr="000F5264" w:rsidRDefault="005B4C42" w:rsidP="000F5264">
      <w:pPr>
        <w:pStyle w:val="Prrafodelista"/>
        <w:numPr>
          <w:ilvl w:val="0"/>
          <w:numId w:val="15"/>
        </w:numPr>
        <w:jc w:val="both"/>
        <w:rPr>
          <w:rStyle w:val="Hipervnculo"/>
          <w:rFonts w:ascii="Arial Narrow" w:hAnsi="Arial Narrow"/>
          <w:color w:val="000000" w:themeColor="text1"/>
          <w:sz w:val="24"/>
          <w:szCs w:val="24"/>
          <w:u w:val="none"/>
          <w:lang w:val="es-ES"/>
        </w:rPr>
      </w:pPr>
      <w:r w:rsidRPr="000F5264">
        <w:rPr>
          <w:rStyle w:val="Hipervnculo"/>
          <w:rFonts w:ascii="Arial Narrow" w:hAnsi="Arial Narrow"/>
          <w:color w:val="000000" w:themeColor="text1"/>
          <w:sz w:val="24"/>
          <w:szCs w:val="24"/>
          <w:u w:val="none"/>
          <w:lang w:val="es-ES"/>
        </w:rPr>
        <w:t>Informar a los trabajadores a su cargo acerca de los objetivos y alcance del SVE para la prevención del riesgo psicosocial y promover su participación en las mismas.</w:t>
      </w:r>
    </w:p>
    <w:p w14:paraId="7854E079" w14:textId="1E69A176" w:rsidR="005B4C42" w:rsidRPr="000F5264" w:rsidRDefault="005B4C42" w:rsidP="000F5264">
      <w:pPr>
        <w:pStyle w:val="Prrafodelista"/>
        <w:numPr>
          <w:ilvl w:val="0"/>
          <w:numId w:val="15"/>
        </w:numPr>
        <w:jc w:val="both"/>
        <w:rPr>
          <w:rStyle w:val="Hipervnculo"/>
          <w:rFonts w:ascii="Arial Narrow" w:hAnsi="Arial Narrow"/>
          <w:color w:val="000000" w:themeColor="text1"/>
          <w:sz w:val="24"/>
          <w:szCs w:val="24"/>
          <w:u w:val="none"/>
          <w:lang w:val="es-ES"/>
        </w:rPr>
      </w:pPr>
      <w:r w:rsidRPr="000F5264">
        <w:rPr>
          <w:rStyle w:val="Hipervnculo"/>
          <w:rFonts w:ascii="Arial Narrow" w:hAnsi="Arial Narrow"/>
          <w:color w:val="000000" w:themeColor="text1"/>
          <w:sz w:val="24"/>
          <w:szCs w:val="24"/>
          <w:u w:val="none"/>
          <w:lang w:val="es-ES"/>
        </w:rPr>
        <w:t>Informar de manera inmediata al responsable del SGSST, la presencia de factores de riesgo psicosocial dentro de sus áreas a cargo.</w:t>
      </w:r>
    </w:p>
    <w:p w14:paraId="6B34683B" w14:textId="73736507" w:rsidR="005B4C42" w:rsidRPr="000F5264" w:rsidRDefault="005B4C42" w:rsidP="000F5264">
      <w:pPr>
        <w:pStyle w:val="Prrafodelista"/>
        <w:numPr>
          <w:ilvl w:val="0"/>
          <w:numId w:val="15"/>
        </w:numPr>
        <w:jc w:val="both"/>
        <w:rPr>
          <w:rStyle w:val="Hipervnculo"/>
          <w:rFonts w:ascii="Arial Narrow" w:hAnsi="Arial Narrow"/>
          <w:color w:val="000000" w:themeColor="text1"/>
          <w:sz w:val="24"/>
          <w:szCs w:val="24"/>
          <w:u w:val="none"/>
          <w:lang w:val="es-ES"/>
        </w:rPr>
      </w:pPr>
      <w:r w:rsidRPr="000F5264">
        <w:rPr>
          <w:rStyle w:val="Hipervnculo"/>
          <w:rFonts w:ascii="Arial Narrow" w:hAnsi="Arial Narrow"/>
          <w:color w:val="000000" w:themeColor="text1"/>
          <w:sz w:val="24"/>
          <w:szCs w:val="24"/>
          <w:u w:val="none"/>
          <w:lang w:val="es-ES"/>
        </w:rPr>
        <w:t>Cumplir las recomendaciones de SST para el fomento de la salud y el adecuado manejo del riesgo psicosocial.</w:t>
      </w:r>
    </w:p>
    <w:p w14:paraId="548F9D63" w14:textId="334067DD" w:rsidR="005B4C42" w:rsidRPr="000F5264" w:rsidRDefault="005B4C42" w:rsidP="000F5264">
      <w:pPr>
        <w:pStyle w:val="Prrafodelista"/>
        <w:numPr>
          <w:ilvl w:val="0"/>
          <w:numId w:val="15"/>
        </w:numPr>
        <w:jc w:val="both"/>
        <w:rPr>
          <w:rStyle w:val="Hipervnculo"/>
          <w:rFonts w:ascii="Arial Narrow" w:hAnsi="Arial Narrow"/>
          <w:color w:val="000000" w:themeColor="text1"/>
          <w:sz w:val="24"/>
          <w:szCs w:val="24"/>
          <w:u w:val="none"/>
          <w:lang w:val="es-ES"/>
        </w:rPr>
      </w:pPr>
      <w:r w:rsidRPr="000F5264">
        <w:rPr>
          <w:rStyle w:val="Hipervnculo"/>
          <w:rFonts w:ascii="Arial Narrow" w:hAnsi="Arial Narrow"/>
          <w:color w:val="000000" w:themeColor="text1"/>
          <w:sz w:val="24"/>
          <w:szCs w:val="24"/>
          <w:u w:val="none"/>
          <w:lang w:val="es-ES"/>
        </w:rPr>
        <w:t>Trabajadores (funcionarios y contratistas)</w:t>
      </w:r>
    </w:p>
    <w:p w14:paraId="2495C5D8" w14:textId="6C006488" w:rsidR="005B4C42" w:rsidRPr="000F5264" w:rsidRDefault="005B4C42" w:rsidP="000F5264">
      <w:pPr>
        <w:pStyle w:val="Prrafodelista"/>
        <w:numPr>
          <w:ilvl w:val="0"/>
          <w:numId w:val="15"/>
        </w:numPr>
        <w:jc w:val="both"/>
        <w:rPr>
          <w:rStyle w:val="Hipervnculo"/>
          <w:rFonts w:ascii="Arial Narrow" w:hAnsi="Arial Narrow"/>
          <w:color w:val="000000" w:themeColor="text1"/>
          <w:sz w:val="24"/>
          <w:szCs w:val="24"/>
          <w:u w:val="none"/>
          <w:lang w:val="es-ES"/>
        </w:rPr>
      </w:pPr>
      <w:r w:rsidRPr="000F5264">
        <w:rPr>
          <w:rStyle w:val="Hipervnculo"/>
          <w:rFonts w:ascii="Arial Narrow" w:hAnsi="Arial Narrow"/>
          <w:color w:val="000000" w:themeColor="text1"/>
          <w:sz w:val="24"/>
          <w:szCs w:val="24"/>
          <w:u w:val="none"/>
          <w:lang w:val="es-ES"/>
        </w:rPr>
        <w:t>Garantizar el cuidado integral de la salud y seguir las recomendaciones planteadas desde el SVE.</w:t>
      </w:r>
    </w:p>
    <w:p w14:paraId="20D3B202" w14:textId="1D204F99" w:rsidR="005B4C42" w:rsidRPr="000F5264" w:rsidRDefault="005B4C42" w:rsidP="000F5264">
      <w:pPr>
        <w:pStyle w:val="Prrafodelista"/>
        <w:numPr>
          <w:ilvl w:val="0"/>
          <w:numId w:val="15"/>
        </w:numPr>
        <w:jc w:val="both"/>
        <w:rPr>
          <w:rStyle w:val="Hipervnculo"/>
          <w:rFonts w:ascii="Arial Narrow" w:hAnsi="Arial Narrow"/>
          <w:color w:val="000000" w:themeColor="text1"/>
          <w:sz w:val="24"/>
          <w:szCs w:val="24"/>
          <w:u w:val="none"/>
          <w:lang w:val="es-ES"/>
        </w:rPr>
      </w:pPr>
      <w:r w:rsidRPr="000F5264">
        <w:rPr>
          <w:rStyle w:val="Hipervnculo"/>
          <w:rFonts w:ascii="Arial Narrow" w:hAnsi="Arial Narrow"/>
          <w:color w:val="000000" w:themeColor="text1"/>
          <w:sz w:val="24"/>
          <w:szCs w:val="24"/>
          <w:u w:val="none"/>
          <w:lang w:val="es-ES"/>
        </w:rPr>
        <w:t>Suministrar información clara, veraz y completa sobre su salud durante los exámenes ocupacionales y demás valoraciones de condiciones de salud.</w:t>
      </w:r>
    </w:p>
    <w:p w14:paraId="7460B597" w14:textId="69DCBD86" w:rsidR="005B4C42" w:rsidRPr="000F5264" w:rsidRDefault="005B4C42" w:rsidP="000F5264">
      <w:pPr>
        <w:pStyle w:val="Prrafodelista"/>
        <w:numPr>
          <w:ilvl w:val="0"/>
          <w:numId w:val="15"/>
        </w:numPr>
        <w:jc w:val="both"/>
        <w:rPr>
          <w:rStyle w:val="Hipervnculo"/>
          <w:rFonts w:ascii="Arial Narrow" w:hAnsi="Arial Narrow"/>
          <w:color w:val="000000" w:themeColor="text1"/>
          <w:sz w:val="24"/>
          <w:szCs w:val="24"/>
          <w:u w:val="none"/>
          <w:lang w:val="es-ES"/>
        </w:rPr>
      </w:pPr>
      <w:r w:rsidRPr="000F5264">
        <w:rPr>
          <w:rStyle w:val="Hipervnculo"/>
          <w:rFonts w:ascii="Arial Narrow" w:hAnsi="Arial Narrow"/>
          <w:color w:val="000000" w:themeColor="text1"/>
          <w:sz w:val="24"/>
          <w:szCs w:val="24"/>
          <w:u w:val="none"/>
          <w:lang w:val="es-ES"/>
        </w:rPr>
        <w:t>Cumplir las normas, procedimientos e instrucciones del SVE de factores de riesgo psicosocial.</w:t>
      </w:r>
    </w:p>
    <w:p w14:paraId="0DFD733C" w14:textId="40EB73AC" w:rsidR="005B4C42" w:rsidRPr="000F5264" w:rsidRDefault="005B4C42" w:rsidP="000F5264">
      <w:pPr>
        <w:pStyle w:val="Prrafodelista"/>
        <w:numPr>
          <w:ilvl w:val="0"/>
          <w:numId w:val="15"/>
        </w:numPr>
        <w:jc w:val="both"/>
        <w:rPr>
          <w:rStyle w:val="Hipervnculo"/>
          <w:rFonts w:ascii="Arial Narrow" w:hAnsi="Arial Narrow"/>
          <w:color w:val="000000" w:themeColor="text1"/>
          <w:sz w:val="24"/>
          <w:szCs w:val="24"/>
          <w:u w:val="none"/>
          <w:lang w:val="es-ES"/>
        </w:rPr>
      </w:pPr>
      <w:r w:rsidRPr="000F5264">
        <w:rPr>
          <w:rStyle w:val="Hipervnculo"/>
          <w:rFonts w:ascii="Arial Narrow" w:hAnsi="Arial Narrow"/>
          <w:color w:val="000000" w:themeColor="text1"/>
          <w:sz w:val="24"/>
          <w:szCs w:val="24"/>
          <w:u w:val="none"/>
          <w:lang w:val="es-ES"/>
        </w:rPr>
        <w:t>Participar o asistir de manera cumplida en las acciones y actividades de capacitación de intervención programadas, seguir de manera estricta las indicaciones de prevención o control dadas en el SVE.</w:t>
      </w:r>
    </w:p>
    <w:p w14:paraId="1446E306" w14:textId="126EBE13" w:rsidR="005B4C42" w:rsidRPr="00C444F8" w:rsidRDefault="005B4C42" w:rsidP="005B4C42">
      <w:pPr>
        <w:jc w:val="both"/>
        <w:rPr>
          <w:rStyle w:val="Hipervnculo"/>
          <w:rFonts w:ascii="Arial Narrow" w:hAnsi="Arial Narrow"/>
          <w:color w:val="000000" w:themeColor="text1"/>
          <w:sz w:val="24"/>
          <w:szCs w:val="24"/>
          <w:u w:val="none"/>
          <w:lang w:val="es-ES"/>
        </w:rPr>
      </w:pPr>
      <w:r w:rsidRPr="00C444F8">
        <w:rPr>
          <w:rStyle w:val="Hipervnculo"/>
          <w:rFonts w:ascii="Arial Narrow" w:hAnsi="Arial Narrow"/>
          <w:color w:val="000000" w:themeColor="text1"/>
          <w:sz w:val="24"/>
          <w:szCs w:val="24"/>
          <w:u w:val="none"/>
          <w:lang w:val="es-ES"/>
        </w:rPr>
        <w:t>Recursos SVE</w:t>
      </w:r>
    </w:p>
    <w:p w14:paraId="7E801154" w14:textId="77777777" w:rsidR="005B4C42" w:rsidRPr="00C444F8" w:rsidRDefault="005B4C42" w:rsidP="005B4C42">
      <w:pPr>
        <w:jc w:val="both"/>
        <w:rPr>
          <w:rStyle w:val="Hipervnculo"/>
          <w:rFonts w:ascii="Arial Narrow" w:hAnsi="Arial Narrow"/>
          <w:color w:val="000000" w:themeColor="text1"/>
          <w:sz w:val="24"/>
          <w:szCs w:val="24"/>
          <w:u w:val="none"/>
          <w:lang w:val="es-ES"/>
        </w:rPr>
      </w:pPr>
    </w:p>
    <w:p w14:paraId="1225AD8B" w14:textId="3D7EA9C2" w:rsidR="005B4C42" w:rsidRPr="000F5264" w:rsidRDefault="005B4C42" w:rsidP="000F5264">
      <w:pPr>
        <w:pStyle w:val="Prrafodelista"/>
        <w:numPr>
          <w:ilvl w:val="0"/>
          <w:numId w:val="16"/>
        </w:numPr>
        <w:jc w:val="both"/>
        <w:rPr>
          <w:rStyle w:val="Hipervnculo"/>
          <w:rFonts w:ascii="Arial Narrow" w:hAnsi="Arial Narrow"/>
          <w:color w:val="000000" w:themeColor="text1"/>
          <w:sz w:val="24"/>
          <w:szCs w:val="24"/>
          <w:u w:val="none"/>
          <w:lang w:val="es-ES"/>
        </w:rPr>
      </w:pPr>
      <w:r w:rsidRPr="000F5264">
        <w:rPr>
          <w:rStyle w:val="Hipervnculo"/>
          <w:rFonts w:ascii="Arial Narrow" w:hAnsi="Arial Narrow"/>
          <w:color w:val="000000" w:themeColor="text1"/>
          <w:sz w:val="24"/>
          <w:szCs w:val="24"/>
          <w:u w:val="none"/>
          <w:lang w:val="es-ES"/>
        </w:rPr>
        <w:t>Humanos: Equipo de profesionales Especialistas en SST, Psicólogos Direcciones Territoriales.</w:t>
      </w:r>
    </w:p>
    <w:p w14:paraId="4A7F61DF" w14:textId="3F433C90" w:rsidR="005B4C42" w:rsidRPr="000F5264" w:rsidRDefault="005B4C42" w:rsidP="000F5264">
      <w:pPr>
        <w:pStyle w:val="Prrafodelista"/>
        <w:numPr>
          <w:ilvl w:val="0"/>
          <w:numId w:val="16"/>
        </w:numPr>
        <w:jc w:val="both"/>
        <w:rPr>
          <w:rStyle w:val="Hipervnculo"/>
          <w:rFonts w:ascii="Arial Narrow" w:hAnsi="Arial Narrow"/>
          <w:color w:val="000000" w:themeColor="text1"/>
          <w:sz w:val="24"/>
          <w:szCs w:val="24"/>
          <w:u w:val="none"/>
          <w:lang w:val="es-ES"/>
        </w:rPr>
      </w:pPr>
      <w:r w:rsidRPr="000F5264">
        <w:rPr>
          <w:rStyle w:val="Hipervnculo"/>
          <w:rFonts w:ascii="Arial Narrow" w:hAnsi="Arial Narrow"/>
          <w:color w:val="000000" w:themeColor="text1"/>
          <w:sz w:val="24"/>
          <w:szCs w:val="24"/>
          <w:u w:val="none"/>
          <w:lang w:val="es-ES"/>
        </w:rPr>
        <w:t>Técnicos: Herramientas de intervención, Protocolos de actividades, Planillas de Soporte Psicosocial individual, Listados de asistencia, formatos de acta de Reunión.</w:t>
      </w:r>
    </w:p>
    <w:p w14:paraId="5ACF922E" w14:textId="1A983F9E" w:rsidR="005B4C42" w:rsidRPr="000F5264" w:rsidRDefault="005B4C42" w:rsidP="000F5264">
      <w:pPr>
        <w:pStyle w:val="Prrafodelista"/>
        <w:numPr>
          <w:ilvl w:val="0"/>
          <w:numId w:val="16"/>
        </w:numPr>
        <w:jc w:val="both"/>
        <w:rPr>
          <w:rStyle w:val="Hipervnculo"/>
          <w:rFonts w:ascii="Arial Narrow" w:hAnsi="Arial Narrow"/>
          <w:color w:val="000000" w:themeColor="text1"/>
          <w:sz w:val="24"/>
          <w:szCs w:val="24"/>
          <w:u w:val="none"/>
          <w:lang w:val="es-ES"/>
        </w:rPr>
      </w:pPr>
      <w:r w:rsidRPr="000F5264">
        <w:rPr>
          <w:rStyle w:val="Hipervnculo"/>
          <w:rFonts w:ascii="Arial Narrow" w:hAnsi="Arial Narrow"/>
          <w:color w:val="000000" w:themeColor="text1"/>
          <w:sz w:val="24"/>
          <w:szCs w:val="24"/>
          <w:u w:val="none"/>
          <w:lang w:val="es-ES"/>
        </w:rPr>
        <w:t>Locativos: Espacio de oficina, salones, equipo de cómputo, instalaciones de la Entidad.</w:t>
      </w:r>
    </w:p>
    <w:p w14:paraId="0BF9B935" w14:textId="7BE54CEC" w:rsidR="005B4C42" w:rsidRDefault="005B4C42" w:rsidP="005B4C42">
      <w:pPr>
        <w:jc w:val="both"/>
        <w:rPr>
          <w:rStyle w:val="Hipervnculo"/>
          <w:rFonts w:ascii="Arial Narrow" w:hAnsi="Arial Narrow"/>
          <w:color w:val="000000" w:themeColor="text1"/>
          <w:sz w:val="24"/>
          <w:szCs w:val="24"/>
          <w:u w:val="none"/>
          <w:lang w:val="es-ES"/>
        </w:rPr>
      </w:pPr>
    </w:p>
    <w:p w14:paraId="26C504CE" w14:textId="6F560B1B" w:rsidR="000F5264" w:rsidRDefault="000F5264" w:rsidP="005B4C42">
      <w:pPr>
        <w:jc w:val="both"/>
        <w:rPr>
          <w:rStyle w:val="Hipervnculo"/>
          <w:rFonts w:ascii="Arial Narrow" w:hAnsi="Arial Narrow"/>
          <w:color w:val="000000" w:themeColor="text1"/>
          <w:sz w:val="24"/>
          <w:szCs w:val="24"/>
          <w:u w:val="none"/>
          <w:lang w:val="es-ES"/>
        </w:rPr>
      </w:pPr>
    </w:p>
    <w:p w14:paraId="52F4F475" w14:textId="1A530AD7" w:rsidR="000F5264" w:rsidRDefault="000F5264" w:rsidP="005B4C42">
      <w:pPr>
        <w:jc w:val="both"/>
        <w:rPr>
          <w:rStyle w:val="Hipervnculo"/>
          <w:rFonts w:ascii="Arial Narrow" w:hAnsi="Arial Narrow"/>
          <w:color w:val="000000" w:themeColor="text1"/>
          <w:sz w:val="24"/>
          <w:szCs w:val="24"/>
          <w:u w:val="none"/>
          <w:lang w:val="es-ES"/>
        </w:rPr>
      </w:pPr>
    </w:p>
    <w:p w14:paraId="7ED3A7E1" w14:textId="18DC5169" w:rsidR="000F5264" w:rsidRDefault="000F5264" w:rsidP="005B4C42">
      <w:pPr>
        <w:jc w:val="both"/>
        <w:rPr>
          <w:rStyle w:val="Hipervnculo"/>
          <w:rFonts w:ascii="Arial Narrow" w:hAnsi="Arial Narrow"/>
          <w:color w:val="000000" w:themeColor="text1"/>
          <w:sz w:val="24"/>
          <w:szCs w:val="24"/>
          <w:u w:val="none"/>
          <w:lang w:val="es-ES"/>
        </w:rPr>
      </w:pPr>
    </w:p>
    <w:p w14:paraId="572BE78F" w14:textId="4A5F3E8D" w:rsidR="000F5264" w:rsidRDefault="000F5264" w:rsidP="005B4C42">
      <w:pPr>
        <w:jc w:val="both"/>
        <w:rPr>
          <w:rStyle w:val="Hipervnculo"/>
          <w:rFonts w:ascii="Arial Narrow" w:hAnsi="Arial Narrow"/>
          <w:color w:val="000000" w:themeColor="text1"/>
          <w:sz w:val="24"/>
          <w:szCs w:val="24"/>
          <w:u w:val="none"/>
          <w:lang w:val="es-ES"/>
        </w:rPr>
      </w:pPr>
    </w:p>
    <w:p w14:paraId="42EF8CC0" w14:textId="366B45F7" w:rsidR="000F5264" w:rsidRDefault="000F5264" w:rsidP="005B4C42">
      <w:pPr>
        <w:jc w:val="both"/>
        <w:rPr>
          <w:rStyle w:val="Hipervnculo"/>
          <w:rFonts w:ascii="Arial Narrow" w:hAnsi="Arial Narrow"/>
          <w:color w:val="000000" w:themeColor="text1"/>
          <w:sz w:val="24"/>
          <w:szCs w:val="24"/>
          <w:u w:val="none"/>
          <w:lang w:val="es-ES"/>
        </w:rPr>
      </w:pPr>
    </w:p>
    <w:p w14:paraId="03B39ACB" w14:textId="77777777" w:rsidR="003A0A41" w:rsidRDefault="003A0A41" w:rsidP="005B4C42">
      <w:pPr>
        <w:jc w:val="both"/>
        <w:rPr>
          <w:rStyle w:val="Hipervnculo"/>
          <w:rFonts w:ascii="Arial Narrow" w:hAnsi="Arial Narrow"/>
          <w:color w:val="000000" w:themeColor="text1"/>
          <w:sz w:val="24"/>
          <w:szCs w:val="24"/>
          <w:u w:val="none"/>
          <w:lang w:val="es-ES"/>
        </w:rPr>
      </w:pPr>
    </w:p>
    <w:p w14:paraId="04023962" w14:textId="6460209E" w:rsidR="000F5264" w:rsidRDefault="000F5264" w:rsidP="005B4C42">
      <w:pPr>
        <w:jc w:val="both"/>
        <w:rPr>
          <w:rStyle w:val="Hipervnculo"/>
          <w:rFonts w:ascii="Arial Narrow" w:hAnsi="Arial Narrow"/>
          <w:color w:val="000000" w:themeColor="text1"/>
          <w:sz w:val="24"/>
          <w:szCs w:val="24"/>
          <w:u w:val="none"/>
          <w:lang w:val="es-ES"/>
        </w:rPr>
      </w:pPr>
    </w:p>
    <w:p w14:paraId="280072B4" w14:textId="60ED5599" w:rsidR="003435A8" w:rsidRPr="003A0A41" w:rsidRDefault="003435A8" w:rsidP="005B4C42">
      <w:pPr>
        <w:jc w:val="both"/>
        <w:rPr>
          <w:rStyle w:val="Hipervnculo"/>
          <w:rFonts w:ascii="Arial Narrow" w:hAnsi="Arial Narrow"/>
          <w:color w:val="000000" w:themeColor="text1"/>
          <w:sz w:val="18"/>
          <w:szCs w:val="18"/>
          <w:u w:val="none"/>
          <w:lang w:val="es-ES"/>
        </w:rPr>
      </w:pPr>
      <w:r w:rsidRPr="003A0A41">
        <w:rPr>
          <w:rStyle w:val="Hipervnculo"/>
          <w:rFonts w:ascii="Arial Narrow" w:hAnsi="Arial Narrow"/>
          <w:color w:val="000000" w:themeColor="text1"/>
          <w:sz w:val="18"/>
          <w:szCs w:val="18"/>
          <w:u w:val="none"/>
          <w:lang w:val="es-ES"/>
        </w:rPr>
        <w:t>Reviso: Sandra Viviana Peña Arias – Coordinadora Grupo de Gestión Humana</w:t>
      </w:r>
    </w:p>
    <w:p w14:paraId="08CECB15" w14:textId="7B497F6E" w:rsidR="00B20B25" w:rsidRPr="003A0A41" w:rsidRDefault="00B20B25" w:rsidP="005B4C42">
      <w:pPr>
        <w:jc w:val="both"/>
        <w:rPr>
          <w:rStyle w:val="Hipervnculo"/>
          <w:rFonts w:ascii="Arial Narrow" w:hAnsi="Arial Narrow"/>
          <w:color w:val="000000" w:themeColor="text1"/>
          <w:sz w:val="18"/>
          <w:szCs w:val="18"/>
          <w:u w:val="none"/>
          <w:lang w:val="es-ES"/>
        </w:rPr>
      </w:pPr>
      <w:r w:rsidRPr="003A0A41">
        <w:rPr>
          <w:rStyle w:val="Hipervnculo"/>
          <w:rFonts w:ascii="Arial Narrow" w:hAnsi="Arial Narrow"/>
          <w:color w:val="000000" w:themeColor="text1"/>
          <w:sz w:val="18"/>
          <w:szCs w:val="18"/>
          <w:u w:val="none"/>
          <w:lang w:val="es-ES"/>
        </w:rPr>
        <w:t xml:space="preserve">Proyecto: </w:t>
      </w:r>
    </w:p>
    <w:p w14:paraId="2D574A6C" w14:textId="6FCCECC1" w:rsidR="00B20B25" w:rsidRPr="003A0A41" w:rsidRDefault="005B4C42" w:rsidP="005B4C42">
      <w:pPr>
        <w:jc w:val="both"/>
        <w:rPr>
          <w:rFonts w:ascii="Arial Narrow" w:hAnsi="Arial Narrow"/>
          <w:color w:val="000000" w:themeColor="text1"/>
          <w:sz w:val="18"/>
          <w:szCs w:val="18"/>
          <w:lang w:val="es-ES"/>
        </w:rPr>
      </w:pPr>
      <w:r w:rsidRPr="003A0A41">
        <w:rPr>
          <w:rStyle w:val="Hipervnculo"/>
          <w:rFonts w:ascii="Arial Narrow" w:hAnsi="Arial Narrow"/>
          <w:color w:val="000000" w:themeColor="text1"/>
          <w:sz w:val="18"/>
          <w:szCs w:val="18"/>
          <w:u w:val="none"/>
          <w:lang w:val="es-ES"/>
        </w:rPr>
        <w:t xml:space="preserve">Paula Andrea Quintero López </w:t>
      </w:r>
      <w:r w:rsidR="00B20B25" w:rsidRPr="003A0A41">
        <w:rPr>
          <w:rStyle w:val="Hipervnculo"/>
          <w:rFonts w:ascii="Arial Narrow" w:hAnsi="Arial Narrow"/>
          <w:color w:val="000000" w:themeColor="text1"/>
          <w:sz w:val="18"/>
          <w:szCs w:val="18"/>
          <w:u w:val="none"/>
          <w:lang w:val="es-ES"/>
        </w:rPr>
        <w:t>– Profesional Grupo de Gestión Humana</w:t>
      </w:r>
    </w:p>
    <w:sectPr w:rsidR="00B20B25" w:rsidRPr="003A0A41" w:rsidSect="002A12DB">
      <w:headerReference w:type="default" r:id="rId10"/>
      <w:footerReference w:type="default" r:id="rId11"/>
      <w:endnotePr>
        <w:numFmt w:val="decimal"/>
      </w:endnotePr>
      <w:pgSz w:w="12242" w:h="15842" w:code="1"/>
      <w:pgMar w:top="2268" w:right="1134" w:bottom="1418" w:left="1418"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D18D5" w14:textId="77777777" w:rsidR="00FD16D7" w:rsidRDefault="00FD16D7" w:rsidP="00194711">
      <w:r>
        <w:separator/>
      </w:r>
    </w:p>
  </w:endnote>
  <w:endnote w:type="continuationSeparator" w:id="0">
    <w:p w14:paraId="25F03D8A" w14:textId="77777777" w:rsidR="00FD16D7" w:rsidRDefault="00FD16D7" w:rsidP="0019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Arial Nova Cond">
    <w:altName w:val="Arial Nova Cond"/>
    <w:charset w:val="00"/>
    <w:family w:val="swiss"/>
    <w:pitch w:val="variable"/>
    <w:sig w:usb0="2000028F" w:usb1="00000002"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0A72" w14:textId="38019DE9" w:rsidR="00807E56" w:rsidRDefault="00807E56" w:rsidP="00AA348D">
    <w:pPr>
      <w:pStyle w:val="Piedepgina"/>
      <w:ind w:left="4536" w:hanging="141"/>
      <w:jc w:val="center"/>
      <w:rPr>
        <w:rFonts w:ascii="Arial Narrow" w:hAnsi="Arial Narrow" w:cs="Arial"/>
        <w:b/>
        <w:sz w:val="18"/>
        <w:szCs w:val="18"/>
      </w:rPr>
    </w:pPr>
    <w:r>
      <w:rPr>
        <w:noProof/>
        <w:lang w:eastAsia="es-CO"/>
      </w:rPr>
      <w:drawing>
        <wp:anchor distT="0" distB="0" distL="114300" distR="114300" simplePos="0" relativeHeight="251666944" behindDoc="1" locked="0" layoutInCell="1" allowOverlap="1" wp14:anchorId="3B68AF0B" wp14:editId="45CEDE4D">
          <wp:simplePos x="0" y="0"/>
          <wp:positionH relativeFrom="margin">
            <wp:align>right</wp:align>
          </wp:positionH>
          <wp:positionV relativeFrom="paragraph">
            <wp:posOffset>59690</wp:posOffset>
          </wp:positionV>
          <wp:extent cx="1937385" cy="379730"/>
          <wp:effectExtent l="0" t="0" r="5715" b="127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7385" cy="379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6D7BE7" w14:textId="77777777" w:rsidR="00807E56" w:rsidRDefault="00807E56" w:rsidP="000D5B58">
    <w:pPr>
      <w:pStyle w:val="Piedepgina"/>
      <w:ind w:left="4536" w:hanging="141"/>
      <w:jc w:val="center"/>
      <w:rPr>
        <w:rFonts w:ascii="Arial Narrow" w:hAnsi="Arial Narrow" w:cs="Arial"/>
        <w:b/>
        <w:sz w:val="18"/>
        <w:szCs w:val="18"/>
      </w:rPr>
    </w:pPr>
  </w:p>
  <w:p w14:paraId="47370125" w14:textId="77777777" w:rsidR="00807E56" w:rsidRDefault="00807E56" w:rsidP="00AA348D">
    <w:pPr>
      <w:pStyle w:val="Piedepgina"/>
      <w:ind w:left="4536" w:hanging="141"/>
      <w:jc w:val="right"/>
      <w:rPr>
        <w:rFonts w:ascii="Arial Narrow" w:hAnsi="Arial Narrow" w:cs="Arial"/>
        <w:b/>
        <w:sz w:val="18"/>
        <w:szCs w:val="18"/>
      </w:rPr>
    </w:pPr>
  </w:p>
  <w:p w14:paraId="2433B312" w14:textId="77777777" w:rsidR="00807E56" w:rsidRDefault="00807E56" w:rsidP="00AA348D">
    <w:pPr>
      <w:pStyle w:val="Piedepgina"/>
      <w:ind w:left="4536" w:hanging="141"/>
      <w:jc w:val="center"/>
      <w:rPr>
        <w:rFonts w:ascii="Arial Narrow" w:hAnsi="Arial Narrow" w:cs="Arial"/>
        <w:b/>
        <w:sz w:val="18"/>
        <w:szCs w:val="18"/>
      </w:rPr>
    </w:pPr>
    <w:r>
      <w:rPr>
        <w:rFonts w:ascii="Arial Narrow" w:hAnsi="Arial Narrow" w:cs="Arial"/>
        <w:b/>
        <w:sz w:val="18"/>
        <w:szCs w:val="18"/>
      </w:rPr>
      <w:t xml:space="preserve">                                            </w:t>
    </w:r>
  </w:p>
  <w:p w14:paraId="6E699014" w14:textId="4EB97FEF" w:rsidR="00807E56" w:rsidRPr="000D5B58" w:rsidRDefault="00807E56" w:rsidP="00AA348D">
    <w:pPr>
      <w:pStyle w:val="Piedepgina"/>
      <w:ind w:left="4536" w:hanging="141"/>
      <w:jc w:val="right"/>
      <w:rPr>
        <w:rFonts w:ascii="Arial" w:hAnsi="Arial" w:cs="Arial"/>
        <w:sz w:val="18"/>
        <w:szCs w:val="18"/>
      </w:rPr>
    </w:pPr>
    <w:r>
      <w:rPr>
        <w:rFonts w:ascii="Arial Narrow" w:hAnsi="Arial Narrow" w:cs="Arial"/>
        <w:b/>
        <w:sz w:val="18"/>
        <w:szCs w:val="18"/>
      </w:rPr>
      <w:tab/>
    </w:r>
    <w:r>
      <w:rPr>
        <w:rFonts w:ascii="Arial" w:hAnsi="Arial" w:cs="Arial"/>
        <w:sz w:val="18"/>
        <w:szCs w:val="18"/>
      </w:rPr>
      <w:t>GRUPO DE GESTION HUMANA</w:t>
    </w:r>
  </w:p>
  <w:p w14:paraId="62C94799" w14:textId="7CA30AB0" w:rsidR="00807E56" w:rsidRPr="000D5B58" w:rsidRDefault="00807E56" w:rsidP="00AA348D">
    <w:pPr>
      <w:pStyle w:val="Piedepgina"/>
      <w:ind w:left="4536" w:hanging="141"/>
      <w:jc w:val="right"/>
      <w:rPr>
        <w:rFonts w:ascii="Arial" w:hAnsi="Arial" w:cs="Arial"/>
      </w:rPr>
    </w:pPr>
    <w:r w:rsidRPr="000D5B58">
      <w:rPr>
        <w:rFonts w:ascii="Arial" w:hAnsi="Arial" w:cs="Arial"/>
        <w:b/>
        <w:sz w:val="18"/>
        <w:szCs w:val="18"/>
      </w:rPr>
      <w:t>Calle 74 No. 11 - 81 Piso 2 Bogotá, D.C., Colombia</w:t>
    </w:r>
  </w:p>
  <w:p w14:paraId="5ECCADFE" w14:textId="77777777" w:rsidR="00807E56" w:rsidRDefault="00807E56" w:rsidP="00AA348D">
    <w:pPr>
      <w:pStyle w:val="Piedepgina"/>
      <w:tabs>
        <w:tab w:val="clear" w:pos="4419"/>
      </w:tabs>
      <w:ind w:left="4536" w:hanging="141"/>
      <w:jc w:val="right"/>
      <w:rPr>
        <w:rFonts w:ascii="Arial" w:hAnsi="Arial" w:cs="Arial"/>
        <w:sz w:val="18"/>
        <w:szCs w:val="18"/>
      </w:rPr>
    </w:pPr>
    <w:r w:rsidRPr="000D5B58">
      <w:rPr>
        <w:rFonts w:ascii="Arial" w:hAnsi="Arial" w:cs="Arial"/>
        <w:sz w:val="18"/>
        <w:szCs w:val="18"/>
      </w:rPr>
      <w:t xml:space="preserve">                                       Teléfono: 353 2400 Ext.: 3070</w:t>
    </w:r>
    <w:r w:rsidRPr="00605963">
      <w:rPr>
        <w:rFonts w:ascii="Arial" w:hAnsi="Arial" w:cs="Arial"/>
        <w:sz w:val="18"/>
        <w:szCs w:val="18"/>
      </w:rPr>
      <w:t xml:space="preserve">                                         </w:t>
    </w:r>
  </w:p>
  <w:p w14:paraId="6D3BDB50" w14:textId="77777777" w:rsidR="00807E56" w:rsidRPr="00C631A6" w:rsidRDefault="00FD16D7" w:rsidP="00AA348D">
    <w:pPr>
      <w:pStyle w:val="Piedepgina"/>
      <w:tabs>
        <w:tab w:val="clear" w:pos="4419"/>
      </w:tabs>
      <w:ind w:left="4536" w:hanging="141"/>
      <w:jc w:val="right"/>
      <w:rPr>
        <w:rFonts w:ascii="Arial" w:hAnsi="Arial" w:cs="Arial"/>
        <w:sz w:val="18"/>
        <w:szCs w:val="18"/>
      </w:rPr>
    </w:pPr>
    <w:hyperlink r:id="rId2" w:history="1">
      <w:r w:rsidR="00807E56" w:rsidRPr="00EE78EA">
        <w:rPr>
          <w:rStyle w:val="Hipervnculo"/>
          <w:rFonts w:ascii="Arial" w:hAnsi="Arial" w:cs="Arial"/>
          <w:sz w:val="18"/>
          <w:szCs w:val="18"/>
        </w:rPr>
        <w:t>www.parquesnacionales.gov.co</w:t>
      </w:r>
    </w:hyperlink>
  </w:p>
  <w:p w14:paraId="2B5B6ED7" w14:textId="189EDFFE" w:rsidR="00807E56" w:rsidRDefault="00807E56" w:rsidP="001E31AA">
    <w:pPr>
      <w:pStyle w:val="Piedepgina"/>
      <w:tabs>
        <w:tab w:val="left" w:pos="3225"/>
        <w:tab w:val="right" w:pos="9690"/>
      </w:tabs>
    </w:pPr>
    <w:r>
      <w:tab/>
    </w:r>
    <w:r>
      <w:tab/>
    </w:r>
    <w:r>
      <w:tab/>
    </w:r>
    <w:r>
      <w:fldChar w:fldCharType="begin"/>
    </w:r>
    <w:r>
      <w:instrText xml:space="preserve"> PAGE   \* MERGEFORMAT </w:instrText>
    </w:r>
    <w:r>
      <w:fldChar w:fldCharType="separate"/>
    </w:r>
    <w:r>
      <w:rPr>
        <w:noProof/>
      </w:rPr>
      <w:t>22</w:t>
    </w:r>
    <w:r>
      <w:fldChar w:fldCharType="end"/>
    </w:r>
  </w:p>
  <w:p w14:paraId="6DB7FCA1" w14:textId="77777777" w:rsidR="00807E56" w:rsidRDefault="00807E56">
    <w:pPr>
      <w:pStyle w:val="Piedepgina"/>
    </w:pPr>
  </w:p>
  <w:p w14:paraId="723781EB" w14:textId="77777777" w:rsidR="00000000" w:rsidRDefault="00FD16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E074" w14:textId="77777777" w:rsidR="00FD16D7" w:rsidRDefault="00FD16D7" w:rsidP="00194711">
      <w:r>
        <w:separator/>
      </w:r>
    </w:p>
  </w:footnote>
  <w:footnote w:type="continuationSeparator" w:id="0">
    <w:p w14:paraId="7894C1FE" w14:textId="77777777" w:rsidR="00FD16D7" w:rsidRDefault="00FD16D7" w:rsidP="00194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C5F8" w14:textId="40E8ED7C" w:rsidR="00807E56" w:rsidRDefault="00807E56">
    <w:pPr>
      <w:pStyle w:val="Encabezado"/>
    </w:pPr>
    <w:r>
      <w:rPr>
        <w:rFonts w:ascii="Arial" w:hAnsi="Arial" w:cs="Arial"/>
        <w:noProof/>
        <w:color w:val="333333"/>
        <w:sz w:val="18"/>
        <w:szCs w:val="18"/>
        <w:lang w:eastAsia="es-CO"/>
      </w:rPr>
      <w:drawing>
        <wp:anchor distT="0" distB="0" distL="114300" distR="114300" simplePos="0" relativeHeight="251668992" behindDoc="1" locked="0" layoutInCell="1" allowOverlap="1" wp14:anchorId="42EB7DC5" wp14:editId="5F44D298">
          <wp:simplePos x="0" y="0"/>
          <wp:positionH relativeFrom="column">
            <wp:posOffset>0</wp:posOffset>
          </wp:positionH>
          <wp:positionV relativeFrom="paragraph">
            <wp:posOffset>0</wp:posOffset>
          </wp:positionV>
          <wp:extent cx="2470068" cy="989057"/>
          <wp:effectExtent l="0" t="0" r="6985"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parques 2019-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0068" cy="98905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45C"/>
    <w:multiLevelType w:val="hybridMultilevel"/>
    <w:tmpl w:val="5F9EC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662061"/>
    <w:multiLevelType w:val="hybridMultilevel"/>
    <w:tmpl w:val="E1C24C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8E0F27"/>
    <w:multiLevelType w:val="hybridMultilevel"/>
    <w:tmpl w:val="30904F10"/>
    <w:lvl w:ilvl="0" w:tplc="782C925A">
      <w:numFmt w:val="bullet"/>
      <w:lvlText w:val="•"/>
      <w:lvlJc w:val="left"/>
      <w:pPr>
        <w:ind w:left="1065" w:hanging="705"/>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CC2490"/>
    <w:multiLevelType w:val="hybridMultilevel"/>
    <w:tmpl w:val="D1A67E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7F55431"/>
    <w:multiLevelType w:val="hybridMultilevel"/>
    <w:tmpl w:val="634CE4B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9504076"/>
    <w:multiLevelType w:val="hybridMultilevel"/>
    <w:tmpl w:val="711834D2"/>
    <w:lvl w:ilvl="0" w:tplc="782C925A">
      <w:numFmt w:val="bullet"/>
      <w:lvlText w:val="•"/>
      <w:lvlJc w:val="left"/>
      <w:pPr>
        <w:ind w:left="1425" w:hanging="705"/>
      </w:pPr>
      <w:rPr>
        <w:rFonts w:ascii="Arial Narrow" w:eastAsia="Times New Roman" w:hAnsi="Arial Narrow"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337D085B"/>
    <w:multiLevelType w:val="hybridMultilevel"/>
    <w:tmpl w:val="677674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5F4034F"/>
    <w:multiLevelType w:val="multilevel"/>
    <w:tmpl w:val="C8387F40"/>
    <w:lvl w:ilvl="0">
      <w:start w:val="1"/>
      <w:numFmt w:val="decimal"/>
      <w:lvlText w:val="%1."/>
      <w:lvlJc w:val="left"/>
      <w:pPr>
        <w:ind w:left="360" w:hanging="360"/>
      </w:pPr>
      <w:rPr>
        <w:rFonts w:hint="default"/>
        <w:b/>
        <w:color w:val="000000" w:themeColor="text1"/>
        <w:sz w:val="32"/>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BFD115A"/>
    <w:multiLevelType w:val="hybridMultilevel"/>
    <w:tmpl w:val="BED467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E947088"/>
    <w:multiLevelType w:val="hybridMultilevel"/>
    <w:tmpl w:val="CE38E612"/>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41CE468A"/>
    <w:multiLevelType w:val="multilevel"/>
    <w:tmpl w:val="33386B3E"/>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6712F42"/>
    <w:multiLevelType w:val="hybridMultilevel"/>
    <w:tmpl w:val="5658FE6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C6032D6"/>
    <w:multiLevelType w:val="hybridMultilevel"/>
    <w:tmpl w:val="F7DEAA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4F966D07"/>
    <w:multiLevelType w:val="hybridMultilevel"/>
    <w:tmpl w:val="CC1AAB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58C83952"/>
    <w:multiLevelType w:val="hybridMultilevel"/>
    <w:tmpl w:val="B246CC8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5DCC2918"/>
    <w:multiLevelType w:val="hybridMultilevel"/>
    <w:tmpl w:val="742E77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5E761538"/>
    <w:multiLevelType w:val="hybridMultilevel"/>
    <w:tmpl w:val="7C0C3E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8"/>
  </w:num>
  <w:num w:numId="4">
    <w:abstractNumId w:val="9"/>
  </w:num>
  <w:num w:numId="5">
    <w:abstractNumId w:val="12"/>
  </w:num>
  <w:num w:numId="6">
    <w:abstractNumId w:val="0"/>
  </w:num>
  <w:num w:numId="7">
    <w:abstractNumId w:val="10"/>
  </w:num>
  <w:num w:numId="8">
    <w:abstractNumId w:val="13"/>
  </w:num>
  <w:num w:numId="9">
    <w:abstractNumId w:val="11"/>
  </w:num>
  <w:num w:numId="10">
    <w:abstractNumId w:val="1"/>
  </w:num>
  <w:num w:numId="11">
    <w:abstractNumId w:val="2"/>
  </w:num>
  <w:num w:numId="12">
    <w:abstractNumId w:val="5"/>
  </w:num>
  <w:num w:numId="13">
    <w:abstractNumId w:val="16"/>
  </w:num>
  <w:num w:numId="14">
    <w:abstractNumId w:val="3"/>
  </w:num>
  <w:num w:numId="15">
    <w:abstractNumId w:val="6"/>
  </w:num>
  <w:num w:numId="16">
    <w:abstractNumId w:val="15"/>
  </w:num>
  <w:num w:numId="17">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11"/>
    <w:rsid w:val="000016A0"/>
    <w:rsid w:val="00004A55"/>
    <w:rsid w:val="0000741D"/>
    <w:rsid w:val="0001088E"/>
    <w:rsid w:val="00021670"/>
    <w:rsid w:val="000223A0"/>
    <w:rsid w:val="00042ED6"/>
    <w:rsid w:val="00045C11"/>
    <w:rsid w:val="00045CDA"/>
    <w:rsid w:val="000465CD"/>
    <w:rsid w:val="000504CB"/>
    <w:rsid w:val="00051651"/>
    <w:rsid w:val="000543D0"/>
    <w:rsid w:val="0005707C"/>
    <w:rsid w:val="00057E60"/>
    <w:rsid w:val="00061CB7"/>
    <w:rsid w:val="00063820"/>
    <w:rsid w:val="0006500A"/>
    <w:rsid w:val="00066441"/>
    <w:rsid w:val="00075DB4"/>
    <w:rsid w:val="00082483"/>
    <w:rsid w:val="000830BD"/>
    <w:rsid w:val="000942B8"/>
    <w:rsid w:val="00096058"/>
    <w:rsid w:val="00096855"/>
    <w:rsid w:val="000A050D"/>
    <w:rsid w:val="000A7520"/>
    <w:rsid w:val="000D08E4"/>
    <w:rsid w:val="000D5B58"/>
    <w:rsid w:val="000F297F"/>
    <w:rsid w:val="000F5264"/>
    <w:rsid w:val="000F6AE4"/>
    <w:rsid w:val="0010318D"/>
    <w:rsid w:val="00104FD9"/>
    <w:rsid w:val="00114FE4"/>
    <w:rsid w:val="001167F5"/>
    <w:rsid w:val="00122F74"/>
    <w:rsid w:val="00124C62"/>
    <w:rsid w:val="0013789A"/>
    <w:rsid w:val="00143E27"/>
    <w:rsid w:val="00182AAE"/>
    <w:rsid w:val="00193C54"/>
    <w:rsid w:val="00194711"/>
    <w:rsid w:val="001947E3"/>
    <w:rsid w:val="00197FC4"/>
    <w:rsid w:val="001A0C78"/>
    <w:rsid w:val="001A1391"/>
    <w:rsid w:val="001A1DE6"/>
    <w:rsid w:val="001C54E9"/>
    <w:rsid w:val="001C6137"/>
    <w:rsid w:val="001D0F9B"/>
    <w:rsid w:val="001D2B40"/>
    <w:rsid w:val="001D5737"/>
    <w:rsid w:val="001D5EFB"/>
    <w:rsid w:val="001E0745"/>
    <w:rsid w:val="001E31AA"/>
    <w:rsid w:val="00203A9A"/>
    <w:rsid w:val="00205707"/>
    <w:rsid w:val="002122F7"/>
    <w:rsid w:val="002155FB"/>
    <w:rsid w:val="002157B0"/>
    <w:rsid w:val="00215D09"/>
    <w:rsid w:val="00237F71"/>
    <w:rsid w:val="00241D82"/>
    <w:rsid w:val="00242ABC"/>
    <w:rsid w:val="002467AD"/>
    <w:rsid w:val="00255734"/>
    <w:rsid w:val="00257AC5"/>
    <w:rsid w:val="00257FE4"/>
    <w:rsid w:val="002603FB"/>
    <w:rsid w:val="00261BBD"/>
    <w:rsid w:val="0026438A"/>
    <w:rsid w:val="0027164C"/>
    <w:rsid w:val="002763E5"/>
    <w:rsid w:val="00282989"/>
    <w:rsid w:val="0029680D"/>
    <w:rsid w:val="002A12DB"/>
    <w:rsid w:val="002B2FEF"/>
    <w:rsid w:val="002B499F"/>
    <w:rsid w:val="002B53B6"/>
    <w:rsid w:val="002C182F"/>
    <w:rsid w:val="002E00E9"/>
    <w:rsid w:val="002E5DA7"/>
    <w:rsid w:val="002F1061"/>
    <w:rsid w:val="002F3E8E"/>
    <w:rsid w:val="002F401A"/>
    <w:rsid w:val="00305B5B"/>
    <w:rsid w:val="00311EBF"/>
    <w:rsid w:val="00317697"/>
    <w:rsid w:val="00322669"/>
    <w:rsid w:val="00322D89"/>
    <w:rsid w:val="003262F7"/>
    <w:rsid w:val="00332449"/>
    <w:rsid w:val="00332E6F"/>
    <w:rsid w:val="003368D7"/>
    <w:rsid w:val="003435A8"/>
    <w:rsid w:val="00346583"/>
    <w:rsid w:val="0035225C"/>
    <w:rsid w:val="00356769"/>
    <w:rsid w:val="00357096"/>
    <w:rsid w:val="00361A84"/>
    <w:rsid w:val="00390858"/>
    <w:rsid w:val="003A0274"/>
    <w:rsid w:val="003A0A41"/>
    <w:rsid w:val="003A3E3B"/>
    <w:rsid w:val="003A4DC7"/>
    <w:rsid w:val="003B1FA5"/>
    <w:rsid w:val="003B2C1F"/>
    <w:rsid w:val="003B4548"/>
    <w:rsid w:val="003C2D2E"/>
    <w:rsid w:val="003C3692"/>
    <w:rsid w:val="003F2267"/>
    <w:rsid w:val="00403402"/>
    <w:rsid w:val="00410B2D"/>
    <w:rsid w:val="0042584D"/>
    <w:rsid w:val="004317EF"/>
    <w:rsid w:val="0043413F"/>
    <w:rsid w:val="0043453E"/>
    <w:rsid w:val="004378B7"/>
    <w:rsid w:val="00443FD6"/>
    <w:rsid w:val="00450B23"/>
    <w:rsid w:val="00457F14"/>
    <w:rsid w:val="0046076B"/>
    <w:rsid w:val="004666D5"/>
    <w:rsid w:val="00466C69"/>
    <w:rsid w:val="00475577"/>
    <w:rsid w:val="00476D91"/>
    <w:rsid w:val="004B62BE"/>
    <w:rsid w:val="004C472A"/>
    <w:rsid w:val="004C5B1B"/>
    <w:rsid w:val="004D2662"/>
    <w:rsid w:val="004E41D3"/>
    <w:rsid w:val="004E593E"/>
    <w:rsid w:val="004F1D00"/>
    <w:rsid w:val="004F450E"/>
    <w:rsid w:val="00501F89"/>
    <w:rsid w:val="00507068"/>
    <w:rsid w:val="00526F43"/>
    <w:rsid w:val="0052735A"/>
    <w:rsid w:val="00530DB9"/>
    <w:rsid w:val="00541DBF"/>
    <w:rsid w:val="00552006"/>
    <w:rsid w:val="005564E0"/>
    <w:rsid w:val="00557CBC"/>
    <w:rsid w:val="005705A6"/>
    <w:rsid w:val="0057173F"/>
    <w:rsid w:val="00580965"/>
    <w:rsid w:val="005836FC"/>
    <w:rsid w:val="005879C6"/>
    <w:rsid w:val="005928FE"/>
    <w:rsid w:val="00597941"/>
    <w:rsid w:val="005B4C42"/>
    <w:rsid w:val="005C784E"/>
    <w:rsid w:val="005F1E2B"/>
    <w:rsid w:val="00601562"/>
    <w:rsid w:val="006038D3"/>
    <w:rsid w:val="0060726E"/>
    <w:rsid w:val="00613B96"/>
    <w:rsid w:val="006219E0"/>
    <w:rsid w:val="00630EFB"/>
    <w:rsid w:val="006367E8"/>
    <w:rsid w:val="0064069B"/>
    <w:rsid w:val="006411EE"/>
    <w:rsid w:val="006435B9"/>
    <w:rsid w:val="00644A7D"/>
    <w:rsid w:val="00651D13"/>
    <w:rsid w:val="006544B5"/>
    <w:rsid w:val="00656473"/>
    <w:rsid w:val="0065788F"/>
    <w:rsid w:val="00664433"/>
    <w:rsid w:val="00664D4B"/>
    <w:rsid w:val="00672666"/>
    <w:rsid w:val="00681D28"/>
    <w:rsid w:val="00684D21"/>
    <w:rsid w:val="006876AF"/>
    <w:rsid w:val="006B27D2"/>
    <w:rsid w:val="006C0201"/>
    <w:rsid w:val="006C4B60"/>
    <w:rsid w:val="006D0758"/>
    <w:rsid w:val="006D4220"/>
    <w:rsid w:val="006E10EB"/>
    <w:rsid w:val="006E4EF5"/>
    <w:rsid w:val="006E5B0F"/>
    <w:rsid w:val="0070493C"/>
    <w:rsid w:val="0070667D"/>
    <w:rsid w:val="00707AD8"/>
    <w:rsid w:val="00713629"/>
    <w:rsid w:val="00713FDC"/>
    <w:rsid w:val="00724843"/>
    <w:rsid w:val="0073355C"/>
    <w:rsid w:val="00733DAD"/>
    <w:rsid w:val="00746BB4"/>
    <w:rsid w:val="0075671E"/>
    <w:rsid w:val="0076353B"/>
    <w:rsid w:val="0076441F"/>
    <w:rsid w:val="00767ECF"/>
    <w:rsid w:val="00772622"/>
    <w:rsid w:val="0078036E"/>
    <w:rsid w:val="00787B72"/>
    <w:rsid w:val="0079235F"/>
    <w:rsid w:val="007A738A"/>
    <w:rsid w:val="007B0188"/>
    <w:rsid w:val="007B161B"/>
    <w:rsid w:val="007B73FD"/>
    <w:rsid w:val="007B7A97"/>
    <w:rsid w:val="007B7CE8"/>
    <w:rsid w:val="007C0B7C"/>
    <w:rsid w:val="007C25FB"/>
    <w:rsid w:val="007C2995"/>
    <w:rsid w:val="007C62D0"/>
    <w:rsid w:val="007D149C"/>
    <w:rsid w:val="007E7273"/>
    <w:rsid w:val="007F2D16"/>
    <w:rsid w:val="007F2D6B"/>
    <w:rsid w:val="007F3256"/>
    <w:rsid w:val="00805EB8"/>
    <w:rsid w:val="00807E56"/>
    <w:rsid w:val="008144D3"/>
    <w:rsid w:val="00815FB6"/>
    <w:rsid w:val="008179A2"/>
    <w:rsid w:val="00820772"/>
    <w:rsid w:val="00832040"/>
    <w:rsid w:val="00844D2A"/>
    <w:rsid w:val="00845B9C"/>
    <w:rsid w:val="00852EBC"/>
    <w:rsid w:val="0086056F"/>
    <w:rsid w:val="008646C4"/>
    <w:rsid w:val="0086601F"/>
    <w:rsid w:val="008816E0"/>
    <w:rsid w:val="008819D0"/>
    <w:rsid w:val="00891B39"/>
    <w:rsid w:val="00894F5F"/>
    <w:rsid w:val="0089644B"/>
    <w:rsid w:val="008A5067"/>
    <w:rsid w:val="008B609D"/>
    <w:rsid w:val="008B6D52"/>
    <w:rsid w:val="008C08DF"/>
    <w:rsid w:val="008C0A37"/>
    <w:rsid w:val="008C0A85"/>
    <w:rsid w:val="008E03E2"/>
    <w:rsid w:val="008E0951"/>
    <w:rsid w:val="008E4EC1"/>
    <w:rsid w:val="008E5A6F"/>
    <w:rsid w:val="008F0B10"/>
    <w:rsid w:val="009006B2"/>
    <w:rsid w:val="00900B4C"/>
    <w:rsid w:val="00902783"/>
    <w:rsid w:val="0090415A"/>
    <w:rsid w:val="0090474E"/>
    <w:rsid w:val="00912CD1"/>
    <w:rsid w:val="00913200"/>
    <w:rsid w:val="009158E4"/>
    <w:rsid w:val="009215B2"/>
    <w:rsid w:val="00930E23"/>
    <w:rsid w:val="00931BDF"/>
    <w:rsid w:val="0093297A"/>
    <w:rsid w:val="009411A3"/>
    <w:rsid w:val="0094169C"/>
    <w:rsid w:val="00947EA1"/>
    <w:rsid w:val="0095142B"/>
    <w:rsid w:val="00963541"/>
    <w:rsid w:val="009642A6"/>
    <w:rsid w:val="00970D87"/>
    <w:rsid w:val="009852F8"/>
    <w:rsid w:val="00985942"/>
    <w:rsid w:val="0099560E"/>
    <w:rsid w:val="009B1A1E"/>
    <w:rsid w:val="009B41C4"/>
    <w:rsid w:val="009C17EF"/>
    <w:rsid w:val="009D243B"/>
    <w:rsid w:val="009E0DD7"/>
    <w:rsid w:val="009E663C"/>
    <w:rsid w:val="009E7E37"/>
    <w:rsid w:val="009F6B75"/>
    <w:rsid w:val="00A035AF"/>
    <w:rsid w:val="00A05446"/>
    <w:rsid w:val="00A123F5"/>
    <w:rsid w:val="00A1258B"/>
    <w:rsid w:val="00A16819"/>
    <w:rsid w:val="00A22215"/>
    <w:rsid w:val="00A22B1A"/>
    <w:rsid w:val="00A231CE"/>
    <w:rsid w:val="00A3109D"/>
    <w:rsid w:val="00A364D1"/>
    <w:rsid w:val="00A5345A"/>
    <w:rsid w:val="00A53A65"/>
    <w:rsid w:val="00A652D8"/>
    <w:rsid w:val="00A67369"/>
    <w:rsid w:val="00A74BED"/>
    <w:rsid w:val="00A82D50"/>
    <w:rsid w:val="00A8622A"/>
    <w:rsid w:val="00A867C6"/>
    <w:rsid w:val="00A917DA"/>
    <w:rsid w:val="00AA348D"/>
    <w:rsid w:val="00AA4A5F"/>
    <w:rsid w:val="00AC402E"/>
    <w:rsid w:val="00AC7038"/>
    <w:rsid w:val="00AD55BE"/>
    <w:rsid w:val="00AE35AB"/>
    <w:rsid w:val="00B00012"/>
    <w:rsid w:val="00B05764"/>
    <w:rsid w:val="00B12A27"/>
    <w:rsid w:val="00B15F2A"/>
    <w:rsid w:val="00B20B25"/>
    <w:rsid w:val="00B21FC0"/>
    <w:rsid w:val="00B222AC"/>
    <w:rsid w:val="00B22CAB"/>
    <w:rsid w:val="00B32261"/>
    <w:rsid w:val="00B56AA9"/>
    <w:rsid w:val="00B63BD5"/>
    <w:rsid w:val="00B677EF"/>
    <w:rsid w:val="00B83C38"/>
    <w:rsid w:val="00B84E0A"/>
    <w:rsid w:val="00B9346A"/>
    <w:rsid w:val="00BA4DED"/>
    <w:rsid w:val="00BB1408"/>
    <w:rsid w:val="00BB1C9B"/>
    <w:rsid w:val="00BB4FE8"/>
    <w:rsid w:val="00BB6AF1"/>
    <w:rsid w:val="00BB73C4"/>
    <w:rsid w:val="00BB780B"/>
    <w:rsid w:val="00BC3A30"/>
    <w:rsid w:val="00BC5EC8"/>
    <w:rsid w:val="00BC7931"/>
    <w:rsid w:val="00BF5AAB"/>
    <w:rsid w:val="00C07178"/>
    <w:rsid w:val="00C10819"/>
    <w:rsid w:val="00C17062"/>
    <w:rsid w:val="00C25823"/>
    <w:rsid w:val="00C362D6"/>
    <w:rsid w:val="00C367CA"/>
    <w:rsid w:val="00C4402A"/>
    <w:rsid w:val="00C444F8"/>
    <w:rsid w:val="00C52BB7"/>
    <w:rsid w:val="00C55586"/>
    <w:rsid w:val="00C5739E"/>
    <w:rsid w:val="00C57F8B"/>
    <w:rsid w:val="00C61555"/>
    <w:rsid w:val="00C62D4C"/>
    <w:rsid w:val="00C64DB0"/>
    <w:rsid w:val="00C6647F"/>
    <w:rsid w:val="00C816ED"/>
    <w:rsid w:val="00C82A92"/>
    <w:rsid w:val="00C82CD8"/>
    <w:rsid w:val="00C83C0E"/>
    <w:rsid w:val="00C83E3C"/>
    <w:rsid w:val="00C83EEF"/>
    <w:rsid w:val="00C83F55"/>
    <w:rsid w:val="00C871F6"/>
    <w:rsid w:val="00C91D3A"/>
    <w:rsid w:val="00CA0832"/>
    <w:rsid w:val="00CB12AB"/>
    <w:rsid w:val="00CB1B38"/>
    <w:rsid w:val="00CB597B"/>
    <w:rsid w:val="00CC1373"/>
    <w:rsid w:val="00CC16BC"/>
    <w:rsid w:val="00CC2F1C"/>
    <w:rsid w:val="00CD798A"/>
    <w:rsid w:val="00CF0FEA"/>
    <w:rsid w:val="00D06281"/>
    <w:rsid w:val="00D176B7"/>
    <w:rsid w:val="00D342EF"/>
    <w:rsid w:val="00D347F3"/>
    <w:rsid w:val="00D6586D"/>
    <w:rsid w:val="00D66ACE"/>
    <w:rsid w:val="00D70307"/>
    <w:rsid w:val="00D72AA6"/>
    <w:rsid w:val="00D85F2D"/>
    <w:rsid w:val="00D90E2B"/>
    <w:rsid w:val="00D96061"/>
    <w:rsid w:val="00DA4728"/>
    <w:rsid w:val="00DB195C"/>
    <w:rsid w:val="00DB3408"/>
    <w:rsid w:val="00DB548D"/>
    <w:rsid w:val="00DD38B0"/>
    <w:rsid w:val="00DE1C02"/>
    <w:rsid w:val="00DE4F18"/>
    <w:rsid w:val="00DF5847"/>
    <w:rsid w:val="00E0721E"/>
    <w:rsid w:val="00E10BA2"/>
    <w:rsid w:val="00E25D3A"/>
    <w:rsid w:val="00E33981"/>
    <w:rsid w:val="00E34121"/>
    <w:rsid w:val="00E40338"/>
    <w:rsid w:val="00E424A3"/>
    <w:rsid w:val="00E43703"/>
    <w:rsid w:val="00E5393C"/>
    <w:rsid w:val="00E53D03"/>
    <w:rsid w:val="00E55B8B"/>
    <w:rsid w:val="00E55F8E"/>
    <w:rsid w:val="00E56B62"/>
    <w:rsid w:val="00E724B4"/>
    <w:rsid w:val="00E8107C"/>
    <w:rsid w:val="00E8402E"/>
    <w:rsid w:val="00EA3A14"/>
    <w:rsid w:val="00EB2EEA"/>
    <w:rsid w:val="00EB4174"/>
    <w:rsid w:val="00EB499E"/>
    <w:rsid w:val="00EB4FF2"/>
    <w:rsid w:val="00EB5165"/>
    <w:rsid w:val="00EB7226"/>
    <w:rsid w:val="00EC5A8B"/>
    <w:rsid w:val="00EC5C1A"/>
    <w:rsid w:val="00ED0AC6"/>
    <w:rsid w:val="00ED2954"/>
    <w:rsid w:val="00F02E73"/>
    <w:rsid w:val="00F04EE7"/>
    <w:rsid w:val="00F059A4"/>
    <w:rsid w:val="00F1389F"/>
    <w:rsid w:val="00F24AEA"/>
    <w:rsid w:val="00F27C2A"/>
    <w:rsid w:val="00F3361D"/>
    <w:rsid w:val="00F37DC4"/>
    <w:rsid w:val="00F445F5"/>
    <w:rsid w:val="00F50BE9"/>
    <w:rsid w:val="00F5201E"/>
    <w:rsid w:val="00F534F5"/>
    <w:rsid w:val="00F53E82"/>
    <w:rsid w:val="00F5788D"/>
    <w:rsid w:val="00F60F21"/>
    <w:rsid w:val="00F61084"/>
    <w:rsid w:val="00F64DEE"/>
    <w:rsid w:val="00F65682"/>
    <w:rsid w:val="00F6653D"/>
    <w:rsid w:val="00F71D25"/>
    <w:rsid w:val="00F8103E"/>
    <w:rsid w:val="00F8516C"/>
    <w:rsid w:val="00F87486"/>
    <w:rsid w:val="00F9689B"/>
    <w:rsid w:val="00FA56CA"/>
    <w:rsid w:val="00FA5D7F"/>
    <w:rsid w:val="00FB434A"/>
    <w:rsid w:val="00FB5AA2"/>
    <w:rsid w:val="00FC2EAC"/>
    <w:rsid w:val="00FD16D7"/>
    <w:rsid w:val="00FD5858"/>
    <w:rsid w:val="00FE5F64"/>
    <w:rsid w:val="00FE6E0A"/>
    <w:rsid w:val="00FF25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040D"/>
  <w15:docId w15:val="{7B6668EA-775E-494D-8AF0-A1FA3CEC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1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CO" w:eastAsia="es-ES"/>
    </w:rPr>
  </w:style>
  <w:style w:type="paragraph" w:styleId="Ttulo1">
    <w:name w:val="heading 1"/>
    <w:basedOn w:val="Normal"/>
    <w:next w:val="Normal"/>
    <w:link w:val="Ttulo1Car"/>
    <w:uiPriority w:val="9"/>
    <w:qFormat/>
    <w:rsid w:val="00261BB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76D9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94711"/>
    <w:pPr>
      <w:widowControl/>
      <w:jc w:val="both"/>
    </w:pPr>
    <w:rPr>
      <w:rFonts w:ascii="Arial" w:hAnsi="Arial"/>
      <w:i/>
      <w:sz w:val="24"/>
    </w:rPr>
  </w:style>
  <w:style w:type="character" w:customStyle="1" w:styleId="TextoindependienteCar">
    <w:name w:val="Texto independiente Car"/>
    <w:basedOn w:val="Fuentedeprrafopredeter"/>
    <w:link w:val="Textoindependiente"/>
    <w:rsid w:val="00194711"/>
    <w:rPr>
      <w:rFonts w:ascii="Arial" w:eastAsia="Times New Roman" w:hAnsi="Arial" w:cs="Times New Roman"/>
      <w:i/>
      <w:sz w:val="24"/>
      <w:szCs w:val="20"/>
      <w:lang w:eastAsia="es-ES"/>
    </w:rPr>
  </w:style>
  <w:style w:type="paragraph" w:styleId="Encabezado">
    <w:name w:val="header"/>
    <w:aliases w:val="h,h8,h9,h10,h18"/>
    <w:basedOn w:val="Normal"/>
    <w:link w:val="EncabezadoCar"/>
    <w:uiPriority w:val="99"/>
    <w:rsid w:val="00194711"/>
    <w:pPr>
      <w:widowControl/>
      <w:tabs>
        <w:tab w:val="center" w:pos="4252"/>
        <w:tab w:val="right" w:pos="8504"/>
      </w:tabs>
    </w:pPr>
    <w:rPr>
      <w:sz w:val="24"/>
    </w:rPr>
  </w:style>
  <w:style w:type="character" w:customStyle="1" w:styleId="EncabezadoCar">
    <w:name w:val="Encabezado Car"/>
    <w:aliases w:val="h Car,h8 Car,h9 Car,h10 Car,h18 Car"/>
    <w:basedOn w:val="Fuentedeprrafopredeter"/>
    <w:link w:val="Encabezado"/>
    <w:uiPriority w:val="99"/>
    <w:rsid w:val="00194711"/>
    <w:rPr>
      <w:rFonts w:ascii="Times New Roman" w:eastAsia="Times New Roman" w:hAnsi="Times New Roman" w:cs="Times New Roman"/>
      <w:sz w:val="24"/>
      <w:szCs w:val="20"/>
      <w:lang w:eastAsia="es-ES"/>
    </w:rPr>
  </w:style>
  <w:style w:type="paragraph" w:customStyle="1" w:styleId="Prrafodelista1">
    <w:name w:val="Párrafo de lista1"/>
    <w:basedOn w:val="Normal"/>
    <w:uiPriority w:val="34"/>
    <w:qFormat/>
    <w:rsid w:val="00194711"/>
    <w:pPr>
      <w:widowControl/>
      <w:ind w:left="720"/>
      <w:contextualSpacing/>
    </w:pPr>
    <w:rPr>
      <w:rFonts w:ascii="Book Antiqua" w:hAnsi="Book Antiqua"/>
      <w:sz w:val="24"/>
      <w:lang w:val="es-ES_tradnl"/>
    </w:rPr>
  </w:style>
  <w:style w:type="paragraph" w:styleId="Piedepgina">
    <w:name w:val="footer"/>
    <w:basedOn w:val="Normal"/>
    <w:link w:val="PiedepginaCar"/>
    <w:rsid w:val="00194711"/>
    <w:pPr>
      <w:tabs>
        <w:tab w:val="center" w:pos="4419"/>
        <w:tab w:val="right" w:pos="8838"/>
      </w:tabs>
    </w:pPr>
  </w:style>
  <w:style w:type="character" w:customStyle="1" w:styleId="PiedepginaCar">
    <w:name w:val="Pie de página Car"/>
    <w:basedOn w:val="Fuentedeprrafopredeter"/>
    <w:link w:val="Piedepgina"/>
    <w:rsid w:val="00194711"/>
    <w:rPr>
      <w:rFonts w:ascii="Times New Roman" w:eastAsia="Times New Roman" w:hAnsi="Times New Roman" w:cs="Times New Roman"/>
      <w:sz w:val="20"/>
      <w:szCs w:val="20"/>
      <w:lang w:eastAsia="es-ES"/>
    </w:rPr>
  </w:style>
  <w:style w:type="character" w:customStyle="1" w:styleId="A9">
    <w:name w:val="A9"/>
    <w:rsid w:val="00194711"/>
    <w:rPr>
      <w:color w:val="211D1E"/>
      <w:sz w:val="19"/>
      <w:szCs w:val="19"/>
    </w:rPr>
  </w:style>
  <w:style w:type="paragraph" w:styleId="Textonotapie">
    <w:name w:val="footnote text"/>
    <w:basedOn w:val="Normal"/>
    <w:link w:val="TextonotapieCar"/>
    <w:rsid w:val="00194711"/>
  </w:style>
  <w:style w:type="character" w:customStyle="1" w:styleId="TextonotapieCar">
    <w:name w:val="Texto nota pie Car"/>
    <w:basedOn w:val="Fuentedeprrafopredeter"/>
    <w:link w:val="Textonotapie"/>
    <w:rsid w:val="00194711"/>
    <w:rPr>
      <w:rFonts w:ascii="Times New Roman" w:eastAsia="Times New Roman" w:hAnsi="Times New Roman" w:cs="Times New Roman"/>
      <w:sz w:val="20"/>
      <w:szCs w:val="20"/>
      <w:lang w:eastAsia="es-ES"/>
    </w:rPr>
  </w:style>
  <w:style w:type="character" w:customStyle="1" w:styleId="CharacterStyle1">
    <w:name w:val="Character Style 1"/>
    <w:uiPriority w:val="99"/>
    <w:rsid w:val="00194711"/>
    <w:rPr>
      <w:sz w:val="20"/>
      <w:szCs w:val="20"/>
    </w:rPr>
  </w:style>
  <w:style w:type="paragraph" w:styleId="Prrafodelista">
    <w:name w:val="List Paragraph"/>
    <w:aliases w:val="Bolita,Párrafo de lista3,Párrafo de lista4,Párrafo de lista5,Ha,List Paragraph1,List Paragraph,Segundo nivel de viñetas,HOJA,BOLADEF,Párrafo de lista21,BOLA,Nivel 1 OS,titulo 5,Titulo 8,Guión,bolita,Párrafo de lista31,MIBEX B,Viñeta 2"/>
    <w:basedOn w:val="Normal"/>
    <w:link w:val="PrrafodelistaCar"/>
    <w:uiPriority w:val="34"/>
    <w:qFormat/>
    <w:rsid w:val="00194711"/>
    <w:pPr>
      <w:widowControl/>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styleId="Sinespaciado">
    <w:name w:val="No Spacing"/>
    <w:link w:val="SinespaciadoCar"/>
    <w:uiPriority w:val="1"/>
    <w:qFormat/>
    <w:rsid w:val="00194711"/>
    <w:pPr>
      <w:spacing w:after="0" w:line="240" w:lineRule="auto"/>
    </w:pPr>
    <w:rPr>
      <w:rFonts w:ascii="Calibri" w:eastAsia="Calibri" w:hAnsi="Calibri" w:cs="Times New Roman"/>
      <w:lang w:val="es-CO"/>
    </w:rPr>
  </w:style>
  <w:style w:type="paragraph" w:customStyle="1" w:styleId="western">
    <w:name w:val="western"/>
    <w:basedOn w:val="Normal"/>
    <w:rsid w:val="00457F14"/>
    <w:pPr>
      <w:widowControl/>
      <w:overflowPunct/>
      <w:autoSpaceDE/>
      <w:autoSpaceDN/>
      <w:adjustRightInd/>
      <w:spacing w:before="100" w:beforeAutospacing="1" w:after="100" w:afterAutospacing="1"/>
      <w:textAlignment w:val="auto"/>
    </w:pPr>
    <w:rPr>
      <w:sz w:val="24"/>
      <w:szCs w:val="24"/>
      <w:lang w:eastAsia="es-CO"/>
    </w:rPr>
  </w:style>
  <w:style w:type="paragraph" w:customStyle="1" w:styleId="Default">
    <w:name w:val="Default"/>
    <w:rsid w:val="00450B23"/>
    <w:pPr>
      <w:autoSpaceDE w:val="0"/>
      <w:autoSpaceDN w:val="0"/>
      <w:adjustRightInd w:val="0"/>
      <w:spacing w:after="0" w:line="240" w:lineRule="auto"/>
    </w:pPr>
    <w:rPr>
      <w:rFonts w:ascii="Arial" w:hAnsi="Arial" w:cs="Arial"/>
      <w:color w:val="000000"/>
      <w:sz w:val="24"/>
      <w:szCs w:val="24"/>
      <w:lang w:val="es-CO"/>
    </w:rPr>
  </w:style>
  <w:style w:type="character" w:styleId="Refdenotaalpie">
    <w:name w:val="footnote reference"/>
    <w:basedOn w:val="Fuentedeprrafopredeter"/>
    <w:unhideWhenUsed/>
    <w:rsid w:val="00ED0AC6"/>
    <w:rPr>
      <w:vertAlign w:val="superscript"/>
    </w:rPr>
  </w:style>
  <w:style w:type="character" w:styleId="Refdecomentario">
    <w:name w:val="annotation reference"/>
    <w:basedOn w:val="Fuentedeprrafopredeter"/>
    <w:unhideWhenUsed/>
    <w:rsid w:val="00ED0AC6"/>
    <w:rPr>
      <w:sz w:val="16"/>
      <w:szCs w:val="16"/>
    </w:rPr>
  </w:style>
  <w:style w:type="paragraph" w:styleId="Textocomentario">
    <w:name w:val="annotation text"/>
    <w:basedOn w:val="Normal"/>
    <w:link w:val="TextocomentarioCar"/>
    <w:unhideWhenUsed/>
    <w:rsid w:val="00ED0AC6"/>
  </w:style>
  <w:style w:type="character" w:customStyle="1" w:styleId="TextocomentarioCar">
    <w:name w:val="Texto comentario Car"/>
    <w:basedOn w:val="Fuentedeprrafopredeter"/>
    <w:link w:val="Textocomentario"/>
    <w:rsid w:val="00ED0AC6"/>
    <w:rPr>
      <w:rFonts w:ascii="Times New Roman" w:eastAsia="Times New Roman" w:hAnsi="Times New Roman" w:cs="Times New Roman"/>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00ED0AC6"/>
    <w:rPr>
      <w:b/>
      <w:bCs/>
    </w:rPr>
  </w:style>
  <w:style w:type="character" w:customStyle="1" w:styleId="AsuntodelcomentarioCar">
    <w:name w:val="Asunto del comentario Car"/>
    <w:basedOn w:val="TextocomentarioCar"/>
    <w:link w:val="Asuntodelcomentario"/>
    <w:uiPriority w:val="99"/>
    <w:semiHidden/>
    <w:rsid w:val="00ED0AC6"/>
    <w:rPr>
      <w:rFonts w:ascii="Times New Roman" w:eastAsia="Times New Roman" w:hAnsi="Times New Roman" w:cs="Times New Roman"/>
      <w:b/>
      <w:bCs/>
      <w:sz w:val="20"/>
      <w:szCs w:val="20"/>
      <w:lang w:val="es-CO" w:eastAsia="es-ES"/>
    </w:rPr>
  </w:style>
  <w:style w:type="paragraph" w:styleId="Textodeglobo">
    <w:name w:val="Balloon Text"/>
    <w:basedOn w:val="Normal"/>
    <w:link w:val="TextodegloboCar"/>
    <w:uiPriority w:val="99"/>
    <w:semiHidden/>
    <w:unhideWhenUsed/>
    <w:rsid w:val="00ED0AC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0AC6"/>
    <w:rPr>
      <w:rFonts w:ascii="Segoe UI" w:eastAsia="Times New Roman" w:hAnsi="Segoe UI" w:cs="Segoe UI"/>
      <w:sz w:val="18"/>
      <w:szCs w:val="18"/>
      <w:lang w:val="es-CO" w:eastAsia="es-ES"/>
    </w:rPr>
  </w:style>
  <w:style w:type="character" w:customStyle="1" w:styleId="PrrafodelistaCar">
    <w:name w:val="Párrafo de lista Car"/>
    <w:aliases w:val="Bolita Car,Párrafo de lista3 Car,Párrafo de lista4 Car,Párrafo de lista5 Car,Ha Car,List Paragraph1 Car,List Paragraph Car,Segundo nivel de viñetas Car,HOJA Car,BOLADEF Car,Párrafo de lista21 Car,BOLA Car,Nivel 1 OS Car,titulo 5 Car"/>
    <w:link w:val="Prrafodelista"/>
    <w:uiPriority w:val="34"/>
    <w:locked/>
    <w:rsid w:val="00356769"/>
    <w:rPr>
      <w:rFonts w:ascii="Calibri" w:eastAsia="Calibri" w:hAnsi="Calibri" w:cs="Times New Roman"/>
      <w:lang w:val="en-US"/>
    </w:rPr>
  </w:style>
  <w:style w:type="table" w:styleId="Tablaconcuadrcula">
    <w:name w:val="Table Grid"/>
    <w:basedOn w:val="Tablanormal"/>
    <w:uiPriority w:val="39"/>
    <w:rsid w:val="00672666"/>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AA348D"/>
    <w:rPr>
      <w:color w:val="0000FF"/>
      <w:u w:val="single"/>
    </w:rPr>
  </w:style>
  <w:style w:type="character" w:customStyle="1" w:styleId="Ttulo1Car">
    <w:name w:val="Título 1 Car"/>
    <w:basedOn w:val="Fuentedeprrafopredeter"/>
    <w:link w:val="Ttulo1"/>
    <w:uiPriority w:val="9"/>
    <w:rsid w:val="00261BBD"/>
    <w:rPr>
      <w:rFonts w:asciiTheme="majorHAnsi" w:eastAsiaTheme="majorEastAsia" w:hAnsiTheme="majorHAnsi" w:cstheme="majorBidi"/>
      <w:color w:val="365F91" w:themeColor="accent1" w:themeShade="BF"/>
      <w:sz w:val="32"/>
      <w:szCs w:val="32"/>
      <w:lang w:val="es-CO" w:eastAsia="es-ES"/>
    </w:rPr>
  </w:style>
  <w:style w:type="character" w:customStyle="1" w:styleId="Ttulo2Car">
    <w:name w:val="Título 2 Car"/>
    <w:basedOn w:val="Fuentedeprrafopredeter"/>
    <w:link w:val="Ttulo2"/>
    <w:uiPriority w:val="9"/>
    <w:rsid w:val="00476D91"/>
    <w:rPr>
      <w:rFonts w:asciiTheme="majorHAnsi" w:eastAsiaTheme="majorEastAsia" w:hAnsiTheme="majorHAnsi" w:cstheme="majorBidi"/>
      <w:color w:val="365F91" w:themeColor="accent1" w:themeShade="BF"/>
      <w:sz w:val="26"/>
      <w:szCs w:val="26"/>
      <w:lang w:val="es-CO" w:eastAsia="es-ES"/>
    </w:rPr>
  </w:style>
  <w:style w:type="paragraph" w:styleId="TtuloTDC">
    <w:name w:val="TOC Heading"/>
    <w:basedOn w:val="Ttulo1"/>
    <w:next w:val="Normal"/>
    <w:uiPriority w:val="39"/>
    <w:unhideWhenUsed/>
    <w:qFormat/>
    <w:rsid w:val="00114FE4"/>
    <w:pPr>
      <w:widowControl/>
      <w:overflowPunct/>
      <w:autoSpaceDE/>
      <w:autoSpaceDN/>
      <w:adjustRightInd/>
      <w:spacing w:line="259" w:lineRule="auto"/>
      <w:textAlignment w:val="auto"/>
      <w:outlineLvl w:val="9"/>
    </w:pPr>
    <w:rPr>
      <w:lang w:val="es-ES"/>
    </w:rPr>
  </w:style>
  <w:style w:type="paragraph" w:styleId="TDC1">
    <w:name w:val="toc 1"/>
    <w:basedOn w:val="Normal"/>
    <w:next w:val="Normal"/>
    <w:autoRedefine/>
    <w:uiPriority w:val="39"/>
    <w:unhideWhenUsed/>
    <w:rsid w:val="00114FE4"/>
    <w:pPr>
      <w:spacing w:after="100"/>
    </w:pPr>
  </w:style>
  <w:style w:type="paragraph" w:styleId="TDC2">
    <w:name w:val="toc 2"/>
    <w:basedOn w:val="Normal"/>
    <w:next w:val="Normal"/>
    <w:autoRedefine/>
    <w:uiPriority w:val="39"/>
    <w:unhideWhenUsed/>
    <w:rsid w:val="00114FE4"/>
    <w:pPr>
      <w:spacing w:after="100"/>
      <w:ind w:left="200"/>
    </w:pPr>
  </w:style>
  <w:style w:type="character" w:customStyle="1" w:styleId="SinespaciadoCar">
    <w:name w:val="Sin espaciado Car"/>
    <w:basedOn w:val="Fuentedeprrafopredeter"/>
    <w:link w:val="Sinespaciado"/>
    <w:uiPriority w:val="1"/>
    <w:qFormat/>
    <w:rsid w:val="002A12DB"/>
    <w:rPr>
      <w:rFonts w:ascii="Calibri" w:eastAsia="Calibri" w:hAnsi="Calibri" w:cs="Times New Roman"/>
      <w:lang w:val="es-CO"/>
    </w:rPr>
  </w:style>
  <w:style w:type="character" w:styleId="Mencinsinresolver">
    <w:name w:val="Unresolved Mention"/>
    <w:basedOn w:val="Fuentedeprrafopredeter"/>
    <w:uiPriority w:val="99"/>
    <w:semiHidden/>
    <w:unhideWhenUsed/>
    <w:rsid w:val="009B41C4"/>
    <w:rPr>
      <w:color w:val="605E5C"/>
      <w:shd w:val="clear" w:color="auto" w:fill="E1DFDD"/>
    </w:rPr>
  </w:style>
  <w:style w:type="table" w:styleId="Tablanormal1">
    <w:name w:val="Plain Table 1"/>
    <w:basedOn w:val="Tablanormal"/>
    <w:uiPriority w:val="41"/>
    <w:rsid w:val="003368D7"/>
    <w:pPr>
      <w:spacing w:after="0" w:line="240" w:lineRule="auto"/>
    </w:pPr>
    <w:rPr>
      <w:rFonts w:ascii="Calibri" w:eastAsia="Calibri" w:hAnsi="Calibri" w:cs="Times New Roman"/>
      <w:sz w:val="20"/>
      <w:szCs w:val="20"/>
      <w:lang w:val="es-CO" w:eastAsia="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lista3-nfasis5">
    <w:name w:val="List Table 3 Accent 5"/>
    <w:basedOn w:val="Tablanormal"/>
    <w:uiPriority w:val="48"/>
    <w:rsid w:val="003368D7"/>
    <w:pPr>
      <w:spacing w:after="0" w:line="240" w:lineRule="auto"/>
    </w:pPr>
    <w:rPr>
      <w:rFonts w:ascii="Calibri" w:eastAsia="Calibri" w:hAnsi="Calibri" w:cs="Times New Roman"/>
      <w:sz w:val="20"/>
      <w:szCs w:val="20"/>
      <w:lang w:val="es-CO" w:eastAsia="es-CO"/>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aconcuadrcula4-nfasis5">
    <w:name w:val="Grid Table 4 Accent 5"/>
    <w:basedOn w:val="Tablanormal"/>
    <w:uiPriority w:val="49"/>
    <w:rsid w:val="0064069B"/>
    <w:pPr>
      <w:autoSpaceDN w:val="0"/>
      <w:spacing w:after="0" w:line="240" w:lineRule="auto"/>
      <w:textAlignment w:val="baseline"/>
    </w:pPr>
    <w:rPr>
      <w:rFonts w:ascii="Times New Roman" w:eastAsia="Times New Roman" w:hAnsi="Times New Roman" w:cs="Times New Roman"/>
      <w:sz w:val="20"/>
      <w:szCs w:val="20"/>
      <w:lang w:val="es-CO" w:eastAsia="es-C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aclara-nfasis111">
    <w:name w:val="Lista clara - Énfasis 111"/>
    <w:basedOn w:val="Tablanormal"/>
    <w:uiPriority w:val="61"/>
    <w:rsid w:val="0064069B"/>
    <w:pPr>
      <w:spacing w:after="0" w:line="240" w:lineRule="auto"/>
    </w:pPr>
    <w:rPr>
      <w:rFonts w:ascii="Corbel" w:eastAsia="MS Mincho" w:hAnsi="Corbel" w:cs="Corbel"/>
      <w:sz w:val="24"/>
      <w:szCs w:val="24"/>
      <w:lang w:val="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Tablanormal3">
    <w:name w:val="Plain Table 3"/>
    <w:basedOn w:val="Tablanormal"/>
    <w:uiPriority w:val="43"/>
    <w:rsid w:val="008144D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Paragraph">
    <w:name w:val="Table Paragraph"/>
    <w:basedOn w:val="Normal"/>
    <w:uiPriority w:val="1"/>
    <w:qFormat/>
    <w:rsid w:val="005B4C42"/>
    <w:pPr>
      <w:overflowPunct/>
      <w:adjustRightInd/>
      <w:jc w:val="center"/>
      <w:textAlignment w:val="auto"/>
    </w:pPr>
    <w:rPr>
      <w:rFonts w:ascii="Arial MT" w:eastAsia="Arial MT" w:hAnsi="Arial MT" w:cs="Arial MT"/>
      <w:sz w:val="22"/>
      <w:szCs w:val="22"/>
      <w:lang w:val="es-ES" w:eastAsia="en-US"/>
    </w:rPr>
  </w:style>
  <w:style w:type="table" w:customStyle="1" w:styleId="TableNormal">
    <w:name w:val="Table Normal"/>
    <w:uiPriority w:val="2"/>
    <w:semiHidden/>
    <w:unhideWhenUsed/>
    <w:qFormat/>
    <w:rsid w:val="005B4C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76749">
      <w:bodyDiv w:val="1"/>
      <w:marLeft w:val="0"/>
      <w:marRight w:val="0"/>
      <w:marTop w:val="0"/>
      <w:marBottom w:val="0"/>
      <w:divBdr>
        <w:top w:val="none" w:sz="0" w:space="0" w:color="auto"/>
        <w:left w:val="none" w:sz="0" w:space="0" w:color="auto"/>
        <w:bottom w:val="none" w:sz="0" w:space="0" w:color="auto"/>
        <w:right w:val="none" w:sz="0" w:space="0" w:color="auto"/>
      </w:divBdr>
      <w:divsChild>
        <w:div w:id="1775400198">
          <w:marLeft w:val="547"/>
          <w:marRight w:val="0"/>
          <w:marTop w:val="0"/>
          <w:marBottom w:val="0"/>
          <w:divBdr>
            <w:top w:val="none" w:sz="0" w:space="0" w:color="auto"/>
            <w:left w:val="none" w:sz="0" w:space="0" w:color="auto"/>
            <w:bottom w:val="none" w:sz="0" w:space="0" w:color="auto"/>
            <w:right w:val="none" w:sz="0" w:space="0" w:color="auto"/>
          </w:divBdr>
        </w:div>
      </w:divsChild>
    </w:div>
    <w:div w:id="305862029">
      <w:bodyDiv w:val="1"/>
      <w:marLeft w:val="0"/>
      <w:marRight w:val="0"/>
      <w:marTop w:val="0"/>
      <w:marBottom w:val="0"/>
      <w:divBdr>
        <w:top w:val="none" w:sz="0" w:space="0" w:color="auto"/>
        <w:left w:val="none" w:sz="0" w:space="0" w:color="auto"/>
        <w:bottom w:val="none" w:sz="0" w:space="0" w:color="auto"/>
        <w:right w:val="none" w:sz="0" w:space="0" w:color="auto"/>
      </w:divBdr>
    </w:div>
    <w:div w:id="624502901">
      <w:bodyDiv w:val="1"/>
      <w:marLeft w:val="0"/>
      <w:marRight w:val="0"/>
      <w:marTop w:val="0"/>
      <w:marBottom w:val="0"/>
      <w:divBdr>
        <w:top w:val="none" w:sz="0" w:space="0" w:color="auto"/>
        <w:left w:val="none" w:sz="0" w:space="0" w:color="auto"/>
        <w:bottom w:val="none" w:sz="0" w:space="0" w:color="auto"/>
        <w:right w:val="none" w:sz="0" w:space="0" w:color="auto"/>
      </w:divBdr>
    </w:div>
    <w:div w:id="1093891847">
      <w:bodyDiv w:val="1"/>
      <w:marLeft w:val="0"/>
      <w:marRight w:val="0"/>
      <w:marTop w:val="0"/>
      <w:marBottom w:val="0"/>
      <w:divBdr>
        <w:top w:val="none" w:sz="0" w:space="0" w:color="auto"/>
        <w:left w:val="none" w:sz="0" w:space="0" w:color="auto"/>
        <w:bottom w:val="none" w:sz="0" w:space="0" w:color="auto"/>
        <w:right w:val="none" w:sz="0" w:space="0" w:color="auto"/>
      </w:divBdr>
    </w:div>
    <w:div w:id="1396202736">
      <w:bodyDiv w:val="1"/>
      <w:marLeft w:val="0"/>
      <w:marRight w:val="0"/>
      <w:marTop w:val="0"/>
      <w:marBottom w:val="0"/>
      <w:divBdr>
        <w:top w:val="none" w:sz="0" w:space="0" w:color="auto"/>
        <w:left w:val="none" w:sz="0" w:space="0" w:color="auto"/>
        <w:bottom w:val="none" w:sz="0" w:space="0" w:color="auto"/>
        <w:right w:val="none" w:sz="0" w:space="0" w:color="auto"/>
      </w:divBdr>
      <w:divsChild>
        <w:div w:id="402528809">
          <w:marLeft w:val="547"/>
          <w:marRight w:val="0"/>
          <w:marTop w:val="0"/>
          <w:marBottom w:val="0"/>
          <w:divBdr>
            <w:top w:val="none" w:sz="0" w:space="0" w:color="auto"/>
            <w:left w:val="none" w:sz="0" w:space="0" w:color="auto"/>
            <w:bottom w:val="none" w:sz="0" w:space="0" w:color="auto"/>
            <w:right w:val="none" w:sz="0" w:space="0" w:color="auto"/>
          </w:divBdr>
        </w:div>
        <w:div w:id="1592078540">
          <w:marLeft w:val="547"/>
          <w:marRight w:val="0"/>
          <w:marTop w:val="0"/>
          <w:marBottom w:val="0"/>
          <w:divBdr>
            <w:top w:val="none" w:sz="0" w:space="0" w:color="auto"/>
            <w:left w:val="none" w:sz="0" w:space="0" w:color="auto"/>
            <w:bottom w:val="none" w:sz="0" w:space="0" w:color="auto"/>
            <w:right w:val="none" w:sz="0" w:space="0" w:color="auto"/>
          </w:divBdr>
        </w:div>
        <w:div w:id="2086877030">
          <w:marLeft w:val="547"/>
          <w:marRight w:val="0"/>
          <w:marTop w:val="0"/>
          <w:marBottom w:val="0"/>
          <w:divBdr>
            <w:top w:val="none" w:sz="0" w:space="0" w:color="auto"/>
            <w:left w:val="none" w:sz="0" w:space="0" w:color="auto"/>
            <w:bottom w:val="none" w:sz="0" w:space="0" w:color="auto"/>
            <w:right w:val="none" w:sz="0" w:space="0" w:color="auto"/>
          </w:divBdr>
        </w:div>
      </w:divsChild>
    </w:div>
    <w:div w:id="1403917205">
      <w:bodyDiv w:val="1"/>
      <w:marLeft w:val="0"/>
      <w:marRight w:val="0"/>
      <w:marTop w:val="0"/>
      <w:marBottom w:val="0"/>
      <w:divBdr>
        <w:top w:val="none" w:sz="0" w:space="0" w:color="auto"/>
        <w:left w:val="none" w:sz="0" w:space="0" w:color="auto"/>
        <w:bottom w:val="none" w:sz="0" w:space="0" w:color="auto"/>
        <w:right w:val="none" w:sz="0" w:space="0" w:color="auto"/>
      </w:divBdr>
      <w:divsChild>
        <w:div w:id="1959749501">
          <w:marLeft w:val="547"/>
          <w:marRight w:val="0"/>
          <w:marTop w:val="0"/>
          <w:marBottom w:val="0"/>
          <w:divBdr>
            <w:top w:val="none" w:sz="0" w:space="0" w:color="auto"/>
            <w:left w:val="none" w:sz="0" w:space="0" w:color="auto"/>
            <w:bottom w:val="none" w:sz="0" w:space="0" w:color="auto"/>
            <w:right w:val="none" w:sz="0" w:space="0" w:color="auto"/>
          </w:divBdr>
        </w:div>
        <w:div w:id="470052987">
          <w:marLeft w:val="547"/>
          <w:marRight w:val="0"/>
          <w:marTop w:val="0"/>
          <w:marBottom w:val="0"/>
          <w:divBdr>
            <w:top w:val="none" w:sz="0" w:space="0" w:color="auto"/>
            <w:left w:val="none" w:sz="0" w:space="0" w:color="auto"/>
            <w:bottom w:val="none" w:sz="0" w:space="0" w:color="auto"/>
            <w:right w:val="none" w:sz="0" w:space="0" w:color="auto"/>
          </w:divBdr>
        </w:div>
      </w:divsChild>
    </w:div>
    <w:div w:id="1421483776">
      <w:bodyDiv w:val="1"/>
      <w:marLeft w:val="0"/>
      <w:marRight w:val="0"/>
      <w:marTop w:val="0"/>
      <w:marBottom w:val="0"/>
      <w:divBdr>
        <w:top w:val="none" w:sz="0" w:space="0" w:color="auto"/>
        <w:left w:val="none" w:sz="0" w:space="0" w:color="auto"/>
        <w:bottom w:val="none" w:sz="0" w:space="0" w:color="auto"/>
        <w:right w:val="none" w:sz="0" w:space="0" w:color="auto"/>
      </w:divBdr>
      <w:divsChild>
        <w:div w:id="202179653">
          <w:marLeft w:val="547"/>
          <w:marRight w:val="0"/>
          <w:marTop w:val="0"/>
          <w:marBottom w:val="0"/>
          <w:divBdr>
            <w:top w:val="none" w:sz="0" w:space="0" w:color="auto"/>
            <w:left w:val="none" w:sz="0" w:space="0" w:color="auto"/>
            <w:bottom w:val="none" w:sz="0" w:space="0" w:color="auto"/>
            <w:right w:val="none" w:sz="0" w:space="0" w:color="auto"/>
          </w:divBdr>
        </w:div>
      </w:divsChild>
    </w:div>
    <w:div w:id="1832673084">
      <w:bodyDiv w:val="1"/>
      <w:marLeft w:val="0"/>
      <w:marRight w:val="0"/>
      <w:marTop w:val="0"/>
      <w:marBottom w:val="0"/>
      <w:divBdr>
        <w:top w:val="none" w:sz="0" w:space="0" w:color="auto"/>
        <w:left w:val="none" w:sz="0" w:space="0" w:color="auto"/>
        <w:bottom w:val="none" w:sz="0" w:space="0" w:color="auto"/>
        <w:right w:val="none" w:sz="0" w:space="0" w:color="auto"/>
      </w:divBdr>
    </w:div>
    <w:div w:id="189237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parquesnacionales.gov.co"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5D8D9-F708-481C-A3B8-98430F942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14</Pages>
  <Words>3468</Words>
  <Characters>19079</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jguerrero</dc:creator>
  <cp:lastModifiedBy>YILBERT STEVEN MATEUS CASTRO</cp:lastModifiedBy>
  <cp:revision>74</cp:revision>
  <cp:lastPrinted>2021-05-24T22:02:00Z</cp:lastPrinted>
  <dcterms:created xsi:type="dcterms:W3CDTF">2021-04-15T20:06:00Z</dcterms:created>
  <dcterms:modified xsi:type="dcterms:W3CDTF">2021-12-31T18:19:00Z</dcterms:modified>
</cp:coreProperties>
</file>