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1831852" w:displacedByCustomXml="next"/>
    <w:bookmarkEnd w:id="0" w:displacedByCustomXml="next"/>
    <w:sdt>
      <w:sdtPr>
        <w:rPr>
          <w:lang w:val="es-ES"/>
        </w:rPr>
        <w:id w:val="-391657035"/>
        <w:docPartObj>
          <w:docPartGallery w:val="Cover Pages"/>
          <w:docPartUnique/>
        </w:docPartObj>
      </w:sdtPr>
      <w:sdtEndPr/>
      <w:sdtContent>
        <w:p w14:paraId="14B55F11" w14:textId="6400A21D" w:rsidR="002A12DB" w:rsidRPr="009D243B" w:rsidRDefault="00B9346A">
          <w:pPr>
            <w:rPr>
              <w:lang w:val="es-ES"/>
            </w:rPr>
          </w:pPr>
          <w:r w:rsidRPr="009D243B">
            <w:rPr>
              <w:rFonts w:ascii="Arial Nova Cond" w:eastAsia="Calibri" w:hAnsi="Arial Nova Cond"/>
              <w:noProof/>
              <w:sz w:val="22"/>
              <w:szCs w:val="22"/>
              <w:lang w:val="es-ES" w:eastAsia="en-US"/>
            </w:rPr>
            <mc:AlternateContent>
              <mc:Choice Requires="wpg">
                <w:drawing>
                  <wp:anchor distT="0" distB="0" distL="114300" distR="114300" simplePos="0" relativeHeight="251676672" behindDoc="0" locked="0" layoutInCell="1" allowOverlap="1" wp14:anchorId="7C835616" wp14:editId="5767BAF1">
                    <wp:simplePos x="0" y="0"/>
                    <wp:positionH relativeFrom="page">
                      <wp:posOffset>90805</wp:posOffset>
                    </wp:positionH>
                    <wp:positionV relativeFrom="page">
                      <wp:posOffset>96520</wp:posOffset>
                    </wp:positionV>
                    <wp:extent cx="297711" cy="9877647"/>
                    <wp:effectExtent l="0" t="0" r="7620" b="9525"/>
                    <wp:wrapNone/>
                    <wp:docPr id="114" name="Grupo 114"/>
                    <wp:cNvGraphicFramePr/>
                    <a:graphic xmlns:a="http://schemas.openxmlformats.org/drawingml/2006/main">
                      <a:graphicData uri="http://schemas.microsoft.com/office/word/2010/wordprocessingGroup">
                        <wpg:wgp>
                          <wpg:cNvGrpSpPr/>
                          <wpg:grpSpPr>
                            <a:xfrm>
                              <a:off x="0" y="0"/>
                              <a:ext cx="297711" cy="9877647"/>
                              <a:chOff x="0" y="0"/>
                              <a:chExt cx="228600" cy="9144000"/>
                            </a:xfrm>
                          </wpg:grpSpPr>
                          <wps:wsp>
                            <wps:cNvPr id="115" name="Rectángulo 115"/>
                            <wps:cNvSpPr/>
                            <wps:spPr>
                              <a:xfrm>
                                <a:off x="0" y="0"/>
                                <a:ext cx="228600" cy="87820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D46616" id="Grupo 114" o:spid="_x0000_s1026" style="position:absolute;margin-left:7.15pt;margin-top:7.6pt;width:23.45pt;height:777.75pt;z-index:25167667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H+KgMAAG8JAAAOAAAAZHJzL2Uyb0RvYy54bWzsVslu2zAQvRfoPxC8N7JU27KF2IFhJ0YB&#10;IwmaFDnTFLWgFMmStOX0b/ot/bEOqSXOgqJIi17ai8ThNjNv3hvp9OxQcbRn2pRSzHB4MsCICSrT&#10;UuQz/On24t0EI2OJSAmXgs3wPTP4bP72zWmtEhbJQvKUaQSXCJPUaoYLa1USBIYWrCLmRComYDGT&#10;uiIWTJ0HqSY13F7xIBoMxkEtdaq0pMwYmF01i3ju788yRu1VlhlmEZ9hiM36p/bPrXsG81OS5Jqo&#10;oqRtGOQVUVSkFOC0v2pFLEE7XT67qiqplkZm9oTKKpBZVlLmc4BswsGTbNZa7pTPJU/qXPUwAbRP&#10;cHr1tfRyf61RmULtwiFGglRQpLXeKYncBMBTqzyBXWutbtS1bifyxnIZHzJduTfkgg4e2PseWHaw&#10;iMJkNI3jMMSIwtJ0EsfjYdwgTwsoz7NjtDjvDkaT8QDq5g+Gw+EADAgh6NwGLro+mFoBicwDTub3&#10;cLopiGIefuMQ6HEadTh9BHp9/ybyHXdojRq0/N4eKpMYQO2XcTpKdxJPosHocbokUdrYNZMVcoMZ&#10;1hCB5x3Zb4xtkOm2OKdG8jK9KDn3hs63S67RnoAYzlfx6n3YgvloGxeoBjpEsQeegCgzTizUoFJA&#10;EyNyjAjPQe3Uau9bSOcBnDfhrYgpGh/+2qbQVWlB57ysZngCRezLyIU7xrxS2wxcFRvQ3Ggr03tA&#10;XstGukbRixJS3xBjr4kGrQI7oP/YK3hkXELksh1hVEj99aV5tx+oAasY1aB9yOrLjmiGEf8ggDRT&#10;xzRoFt4YjuIIDH28sj1eEbtqKQFR4DdE54duv+XdMNOyuoM2tXBeYYkICr4b/FpjaZueBI2OssXC&#10;b4MGoYjdiBtF3eUdvLeHO6JVW38LCruUHVFJ8oQGzV53UsjFzsqs9Bx5wBWk1IrGCf2vqGf8snrG&#10;T9TjgjZqI+lng4RcFkTkbGEU8N2B4Zju4gVZOqk1wf9UaZNpOIL20bCx70tHeoua8XF3+YNyGw7j&#10;aOn7KfQur4tOlf/l9m/KzX+64Kvuv2btH4j7bTi2Pcsf/pPmPwAAAP//AwBQSwMEFAAGAAgAAAAh&#10;AJrSzODeAAAACQEAAA8AAABkcnMvZG93bnJldi54bWxMj0FrwkAQhe+F/odlCr3VTbRqSbMRkbYn&#10;KVQLpbcxGZNgdjZk1yT++46neno83uPNN+lqtI3qqfO1YwPxJAJFnLui5tLA9/796QWUD8gFNo7J&#10;wIU8rLL7uxSTwg38Rf0ulEpG2CdooAqhTbT2eUUW/cS1xJIdXWcxiO1KXXQ4yLht9DSKFtpizXKh&#10;wpY2FeWn3dka+BhwWM/it357Om4uv/v55882JmMeH8b1K6hAY/gvwxVf0CETpoM7c+FVI/55Jk3R&#10;+RSU5ItY9HD1y2gJOkv17QfZHwAAAP//AwBQSwECLQAUAAYACAAAACEAtoM4kv4AAADhAQAAEwAA&#10;AAAAAAAAAAAAAAAAAAAAW0NvbnRlbnRfVHlwZXNdLnhtbFBLAQItABQABgAIAAAAIQA4/SH/1gAA&#10;AJQBAAALAAAAAAAAAAAAAAAAAC8BAABfcmVscy8ucmVsc1BLAQItABQABgAIAAAAIQCCfEH+KgMA&#10;AG8JAAAOAAAAAAAAAAAAAAAAAC4CAABkcnMvZTJvRG9jLnhtbFBLAQItABQABgAIAAAAIQCa0szg&#10;3gAAAAkBAAAPAAAAAAAAAAAAAAAAAIQFAABkcnMvZG93bnJldi54bWxQSwUGAAAAAAQABADzAAAA&#10;j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lmwQAAANwAAAAPAAAAZHJzL2Rvd25yZXYueG1sRE9Ni8Iw&#10;EL0L+x/CCN40raIs1SiyoCwsCNUF8TY0Y1tNJqXJavffG0HwNo/3OYtVZ424UetrxwrSUQKCuHC6&#10;5lLB72Ez/AThA7JG45gU/JOH1fKjt8BMuzvndNuHUsQQ9hkqqEJoMil9UZFFP3INceTOrrUYImxL&#10;qVu8x3Br5DhJZtJizbGhwoa+Kiqu+z+r4Frsfi5bk0+OuZyuw2lsysakSg363XoOIlAX3uKX+1vH&#10;+ekUns/EC+TyAQAA//8DAFBLAQItABQABgAIAAAAIQDb4fbL7gAAAIUBAAATAAAAAAAAAAAAAAAA&#10;AAAAAABbQ29udGVudF9UeXBlc10ueG1sUEsBAi0AFAAGAAgAAAAhAFr0LFu/AAAAFQEAAAsAAAAA&#10;AAAAAAAAAAAAHwEAAF9yZWxzLy5yZWxzUEsBAi0AFAAGAAgAAAAhAMf2uWbBAAAA3AAAAA8AAAAA&#10;AAAAAAAAAAAABwIAAGRycy9kb3ducmV2LnhtbFBLBQYAAAAAAwADALcAAAD1AgAAAAA=&#10;" fillcolor="#ed7d31"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GRxAAAANwAAAAPAAAAZHJzL2Rvd25yZXYueG1sRE9Na8JA&#10;EL0L/Q/LFLxI3VhIKNFNKC0WCyqY9uBxyE6TYHY2ZNeY9td3BcHbPN7nrPLRtGKg3jWWFSzmEQji&#10;0uqGKwXfX+unFxDOI2tsLZOCX3KQZw+TFabaXvhAQ+ErEULYpaig9r5LpXRlTQbd3HbEgfuxvUEf&#10;YF9J3eMlhJtWPkdRIg02HBpq7OitpvJUnI2C7Xtz3MXF7K8YPmNpTtH+I4n3Sk0fx9clCE+jv4tv&#10;7o0O8xcJXJ8JF8jsHwAA//8DAFBLAQItABQABgAIAAAAIQDb4fbL7gAAAIUBAAATAAAAAAAAAAAA&#10;AAAAAAAAAABbQ29udGVudF9UeXBlc10ueG1sUEsBAi0AFAAGAAgAAAAhAFr0LFu/AAAAFQEAAAsA&#10;AAAAAAAAAAAAAAAAHwEAAF9yZWxzLy5yZWxzUEsBAi0AFAAGAAgAAAAhAFh9wZHEAAAA3AAAAA8A&#10;AAAAAAAAAAAAAAAABwIAAGRycy9kb3ducmV2LnhtbFBLBQYAAAAAAwADALcAAAD4AgAAAAA=&#10;" fillcolor="#4472c4" stroked="f" strokeweight="1pt">
                      <o:lock v:ext="edit" aspectratio="t"/>
                    </v:rect>
                    <w10:wrap anchorx="page" anchory="page"/>
                  </v:group>
                </w:pict>
              </mc:Fallback>
            </mc:AlternateContent>
          </w:r>
        </w:p>
        <w:p w14:paraId="1B0535EC" w14:textId="3C6CB43A" w:rsidR="002A12DB" w:rsidRPr="009D243B" w:rsidRDefault="003C57C4">
          <w:pPr>
            <w:widowControl/>
            <w:overflowPunct/>
            <w:autoSpaceDE/>
            <w:autoSpaceDN/>
            <w:adjustRightInd/>
            <w:spacing w:after="200" w:line="276" w:lineRule="auto"/>
            <w:textAlignment w:val="auto"/>
            <w:rPr>
              <w:lang w:val="es-ES"/>
            </w:rPr>
          </w:pPr>
        </w:p>
      </w:sdtContent>
    </w:sdt>
    <w:p w14:paraId="127AA8CB" w14:textId="47BFDB6B" w:rsidR="00AD55BE" w:rsidRPr="009D243B" w:rsidRDefault="00AD55BE" w:rsidP="00AD55BE">
      <w:pPr>
        <w:rPr>
          <w:lang w:val="es-ES"/>
        </w:rPr>
      </w:pPr>
    </w:p>
    <w:p w14:paraId="31F259A1" w14:textId="21BE8425" w:rsidR="00AD55BE" w:rsidRPr="009D243B" w:rsidRDefault="00AD55BE" w:rsidP="00AD55BE">
      <w:pPr>
        <w:rPr>
          <w:lang w:val="es-ES"/>
        </w:rPr>
      </w:pPr>
    </w:p>
    <w:p w14:paraId="3965467D" w14:textId="71AA5E09" w:rsidR="00AD55BE" w:rsidRPr="009D243B" w:rsidRDefault="00AD55BE" w:rsidP="00AD55BE">
      <w:pPr>
        <w:rPr>
          <w:lang w:val="es-ES"/>
        </w:rPr>
      </w:pPr>
    </w:p>
    <w:p w14:paraId="7D4DEA72" w14:textId="4BE565EF" w:rsidR="00AD55BE" w:rsidRPr="009D243B" w:rsidRDefault="00AD55BE" w:rsidP="00AD55BE">
      <w:pPr>
        <w:rPr>
          <w:lang w:val="es-ES"/>
        </w:rPr>
      </w:pPr>
    </w:p>
    <w:p w14:paraId="66FD8109" w14:textId="1A2C9E31" w:rsidR="00AD55BE" w:rsidRPr="009D243B" w:rsidRDefault="00AD55BE" w:rsidP="00AD55BE">
      <w:pPr>
        <w:rPr>
          <w:lang w:val="es-ES"/>
        </w:rPr>
      </w:pPr>
    </w:p>
    <w:p w14:paraId="6B1070BF" w14:textId="6A901BEF" w:rsidR="00AD55BE" w:rsidRPr="009D243B" w:rsidRDefault="00AD55BE" w:rsidP="00AD55BE">
      <w:pPr>
        <w:rPr>
          <w:lang w:val="es-ES"/>
        </w:rPr>
      </w:pPr>
    </w:p>
    <w:p w14:paraId="65B130D9" w14:textId="3564596C" w:rsidR="00AD55BE" w:rsidRPr="009D243B" w:rsidRDefault="00AD55BE" w:rsidP="00AD55BE">
      <w:pPr>
        <w:rPr>
          <w:lang w:val="es-ES"/>
        </w:rPr>
      </w:pPr>
    </w:p>
    <w:p w14:paraId="34C1AD7F" w14:textId="0E7F4134" w:rsidR="00AD55BE" w:rsidRPr="009D243B" w:rsidRDefault="000465CD" w:rsidP="000465CD">
      <w:pPr>
        <w:tabs>
          <w:tab w:val="left" w:pos="7040"/>
        </w:tabs>
        <w:rPr>
          <w:lang w:val="es-ES"/>
        </w:rPr>
      </w:pPr>
      <w:r w:rsidRPr="009D243B">
        <w:rPr>
          <w:lang w:val="es-ES"/>
        </w:rPr>
        <w:tab/>
      </w:r>
    </w:p>
    <w:p w14:paraId="28CF4A58" w14:textId="2242DD54" w:rsidR="00AD55BE" w:rsidRPr="009D243B" w:rsidRDefault="00AD55BE" w:rsidP="00AD55BE">
      <w:pPr>
        <w:rPr>
          <w:lang w:val="es-ES"/>
        </w:rPr>
      </w:pPr>
    </w:p>
    <w:p w14:paraId="19D34776" w14:textId="438B044C" w:rsidR="00AD55BE" w:rsidRPr="009D243B" w:rsidRDefault="00AD55BE" w:rsidP="00AD55BE">
      <w:pPr>
        <w:rPr>
          <w:lang w:val="es-ES"/>
        </w:rPr>
      </w:pPr>
    </w:p>
    <w:p w14:paraId="366CF311" w14:textId="3D68EEA4" w:rsidR="00AD55BE" w:rsidRPr="009D243B" w:rsidRDefault="00AD55BE" w:rsidP="00AD55BE">
      <w:pPr>
        <w:rPr>
          <w:lang w:val="es-ES"/>
        </w:rPr>
      </w:pPr>
    </w:p>
    <w:p w14:paraId="3167BC5E" w14:textId="77777777" w:rsidR="00AD55BE" w:rsidRPr="009D243B" w:rsidRDefault="00AD55BE" w:rsidP="00AD55BE">
      <w:pPr>
        <w:rPr>
          <w:lang w:val="es-ES"/>
        </w:rPr>
      </w:pPr>
    </w:p>
    <w:p w14:paraId="151388D9" w14:textId="04C7C8E2" w:rsidR="00AD55BE" w:rsidRPr="009D243B" w:rsidRDefault="00AD55BE" w:rsidP="00AD55BE">
      <w:pPr>
        <w:rPr>
          <w:lang w:val="es-ES"/>
        </w:rPr>
      </w:pPr>
    </w:p>
    <w:p w14:paraId="214BC019" w14:textId="629665F9" w:rsidR="00AD55BE" w:rsidRPr="009D243B" w:rsidRDefault="00AD55BE" w:rsidP="00AD55BE">
      <w:pPr>
        <w:rPr>
          <w:lang w:val="es-ES"/>
        </w:rPr>
      </w:pPr>
    </w:p>
    <w:p w14:paraId="32E8221F" w14:textId="242071C8" w:rsidR="00AD55BE" w:rsidRPr="009D243B" w:rsidRDefault="00AD55BE" w:rsidP="00AD55BE">
      <w:pPr>
        <w:rPr>
          <w:lang w:val="es-ES"/>
        </w:rPr>
      </w:pPr>
    </w:p>
    <w:p w14:paraId="3F3E1C27" w14:textId="1C89F10F" w:rsidR="00AD55BE" w:rsidRPr="009D243B" w:rsidRDefault="00AD55BE" w:rsidP="00AD55BE">
      <w:pPr>
        <w:rPr>
          <w:lang w:val="es-ES"/>
        </w:rPr>
      </w:pPr>
    </w:p>
    <w:p w14:paraId="1F79EFF8" w14:textId="3026F236" w:rsidR="00AD55BE" w:rsidRPr="009D243B" w:rsidRDefault="00AD55BE" w:rsidP="00AD55BE">
      <w:pPr>
        <w:rPr>
          <w:lang w:val="es-ES"/>
        </w:rPr>
      </w:pPr>
    </w:p>
    <w:p w14:paraId="7054A1AC" w14:textId="0A882232" w:rsidR="00AD55BE" w:rsidRPr="009D243B" w:rsidRDefault="00AD55BE" w:rsidP="00AD55BE">
      <w:pPr>
        <w:rPr>
          <w:lang w:val="es-ES"/>
        </w:rPr>
      </w:pPr>
    </w:p>
    <w:p w14:paraId="06AE4027" w14:textId="7EB3C243" w:rsidR="00AD55BE" w:rsidRPr="009D243B" w:rsidRDefault="00AD55BE" w:rsidP="00AD55BE">
      <w:pPr>
        <w:rPr>
          <w:lang w:val="es-ES"/>
        </w:rPr>
      </w:pPr>
    </w:p>
    <w:p w14:paraId="340D042B" w14:textId="7FBFBC3B" w:rsidR="00AD55BE" w:rsidRPr="009D243B" w:rsidRDefault="00AD55BE" w:rsidP="00AD55BE">
      <w:pPr>
        <w:jc w:val="right"/>
        <w:rPr>
          <w:lang w:val="es-ES"/>
        </w:rPr>
      </w:pPr>
    </w:p>
    <w:p w14:paraId="79A52FD9" w14:textId="512980F5" w:rsidR="002A12DB" w:rsidRPr="009D243B" w:rsidRDefault="002A12DB" w:rsidP="00AD55BE">
      <w:pPr>
        <w:jc w:val="right"/>
        <w:rPr>
          <w:lang w:val="es-ES"/>
        </w:rPr>
      </w:pPr>
    </w:p>
    <w:p w14:paraId="40450AD9" w14:textId="33BE0A7D" w:rsidR="002A12DB" w:rsidRPr="009D243B" w:rsidRDefault="002A12DB" w:rsidP="00AD55BE">
      <w:pPr>
        <w:jc w:val="right"/>
        <w:rPr>
          <w:lang w:val="es-ES"/>
        </w:rPr>
      </w:pPr>
    </w:p>
    <w:p w14:paraId="1CA52738" w14:textId="06DE3F9A" w:rsidR="002A12DB" w:rsidRPr="009D243B" w:rsidRDefault="002A12DB" w:rsidP="00AD55BE">
      <w:pPr>
        <w:jc w:val="right"/>
        <w:rPr>
          <w:lang w:val="es-ES"/>
        </w:rPr>
      </w:pPr>
    </w:p>
    <w:p w14:paraId="173AA986" w14:textId="40864475" w:rsidR="002A12DB" w:rsidRPr="009D243B" w:rsidRDefault="002A12DB" w:rsidP="00AD55BE">
      <w:pPr>
        <w:jc w:val="right"/>
        <w:rPr>
          <w:lang w:val="es-ES"/>
        </w:rPr>
      </w:pPr>
    </w:p>
    <w:p w14:paraId="79FD20FB" w14:textId="7EE72D46" w:rsidR="002A12DB" w:rsidRPr="009D243B" w:rsidRDefault="002A12DB" w:rsidP="00AD55BE">
      <w:pPr>
        <w:jc w:val="right"/>
        <w:rPr>
          <w:lang w:val="es-ES"/>
        </w:rPr>
      </w:pPr>
    </w:p>
    <w:p w14:paraId="05C0CC72" w14:textId="506FE830" w:rsidR="002A12DB" w:rsidRPr="009D243B" w:rsidRDefault="002A12DB" w:rsidP="00AD55BE">
      <w:pPr>
        <w:jc w:val="right"/>
        <w:rPr>
          <w:lang w:val="es-ES"/>
        </w:rPr>
      </w:pPr>
    </w:p>
    <w:p w14:paraId="702B4ACF" w14:textId="47E1CB14" w:rsidR="002A12DB" w:rsidRPr="009D243B" w:rsidRDefault="002A12DB" w:rsidP="00AD55BE">
      <w:pPr>
        <w:jc w:val="right"/>
        <w:rPr>
          <w:lang w:val="es-ES"/>
        </w:rPr>
      </w:pPr>
    </w:p>
    <w:p w14:paraId="3C389D0D" w14:textId="62EDCCF1" w:rsidR="002A12DB" w:rsidRPr="009D243B" w:rsidRDefault="002A12DB" w:rsidP="00AD55BE">
      <w:pPr>
        <w:jc w:val="right"/>
        <w:rPr>
          <w:lang w:val="es-ES"/>
        </w:rPr>
      </w:pPr>
    </w:p>
    <w:p w14:paraId="57DC35DB" w14:textId="360AF983" w:rsidR="002A12DB" w:rsidRPr="009D243B" w:rsidRDefault="002A12DB" w:rsidP="00AD55BE">
      <w:pPr>
        <w:jc w:val="right"/>
        <w:rPr>
          <w:lang w:val="es-ES"/>
        </w:rPr>
      </w:pPr>
    </w:p>
    <w:p w14:paraId="5E12E018" w14:textId="14678FB4" w:rsidR="002A12DB" w:rsidRPr="009D243B" w:rsidRDefault="002A12DB" w:rsidP="00AD55BE">
      <w:pPr>
        <w:jc w:val="right"/>
        <w:rPr>
          <w:lang w:val="es-ES"/>
        </w:rPr>
      </w:pPr>
    </w:p>
    <w:p w14:paraId="4E505D13" w14:textId="78464DDB" w:rsidR="002A12DB" w:rsidRPr="009D243B" w:rsidRDefault="002A12DB" w:rsidP="00AD55BE">
      <w:pPr>
        <w:jc w:val="right"/>
        <w:rPr>
          <w:lang w:val="es-ES"/>
        </w:rPr>
      </w:pPr>
    </w:p>
    <w:p w14:paraId="7C4F740F" w14:textId="5909A6D9" w:rsidR="002A12DB" w:rsidRPr="009D243B" w:rsidRDefault="002A12DB" w:rsidP="00AD55BE">
      <w:pPr>
        <w:jc w:val="right"/>
        <w:rPr>
          <w:lang w:val="es-ES"/>
        </w:rPr>
      </w:pPr>
    </w:p>
    <w:p w14:paraId="00832144" w14:textId="1F410EB1" w:rsidR="002A12DB" w:rsidRPr="009D243B" w:rsidRDefault="002A12DB" w:rsidP="00AD55BE">
      <w:pPr>
        <w:jc w:val="right"/>
        <w:rPr>
          <w:lang w:val="es-ES"/>
        </w:rPr>
      </w:pPr>
    </w:p>
    <w:p w14:paraId="2D85D3C6" w14:textId="637B504E" w:rsidR="002A12DB" w:rsidRPr="009D243B" w:rsidRDefault="002A12DB" w:rsidP="00AD55BE">
      <w:pPr>
        <w:jc w:val="right"/>
        <w:rPr>
          <w:lang w:val="es-ES"/>
        </w:rPr>
      </w:pPr>
    </w:p>
    <w:p w14:paraId="3EF56D1B" w14:textId="7678AB4A" w:rsidR="002A12DB" w:rsidRPr="009D243B" w:rsidRDefault="002A12DB" w:rsidP="00AD55BE">
      <w:pPr>
        <w:jc w:val="right"/>
        <w:rPr>
          <w:lang w:val="es-ES"/>
        </w:rPr>
      </w:pPr>
    </w:p>
    <w:p w14:paraId="074AF0CA" w14:textId="0782A353" w:rsidR="00AD55BE" w:rsidRPr="009D243B" w:rsidRDefault="00FC2EAC" w:rsidP="00AD55BE">
      <w:pPr>
        <w:jc w:val="right"/>
        <w:rPr>
          <w:lang w:val="es-ES"/>
        </w:rPr>
      </w:pPr>
      <w:r w:rsidRPr="009D243B">
        <w:rPr>
          <w:noProof/>
          <w:lang w:val="es-ES"/>
        </w:rPr>
        <mc:AlternateContent>
          <mc:Choice Requires="wps">
            <w:drawing>
              <wp:anchor distT="0" distB="0" distL="114300" distR="114300" simplePos="0" relativeHeight="251672576" behindDoc="0" locked="0" layoutInCell="1" allowOverlap="1" wp14:anchorId="1F93CB89" wp14:editId="6192A206">
                <wp:simplePos x="0" y="0"/>
                <wp:positionH relativeFrom="margin">
                  <wp:align>right</wp:align>
                </wp:positionH>
                <wp:positionV relativeFrom="page">
                  <wp:posOffset>7743825</wp:posOffset>
                </wp:positionV>
                <wp:extent cx="5568950" cy="615950"/>
                <wp:effectExtent l="0" t="0" r="12700" b="1270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615950"/>
                        </a:xfrm>
                        <a:prstGeom prst="rect">
                          <a:avLst/>
                        </a:prstGeom>
                        <a:noFill/>
                        <a:ln w="6350">
                          <a:noFill/>
                        </a:ln>
                        <a:effectLst/>
                      </wps:spPr>
                      <wps:txbx>
                        <w:txbxContent>
                          <w:p w14:paraId="491A4E1E" w14:textId="77777777" w:rsidR="00807E56" w:rsidRPr="006E0128" w:rsidRDefault="00807E56" w:rsidP="00B9346A">
                            <w:pPr>
                              <w:pStyle w:val="Encabezado"/>
                              <w:jc w:val="right"/>
                              <w:rPr>
                                <w:caps/>
                                <w:color w:val="262626"/>
                                <w:sz w:val="28"/>
                                <w:szCs w:val="28"/>
                              </w:rPr>
                            </w:pPr>
                            <w:r w:rsidRPr="006E0128">
                              <w:rPr>
                                <w:rFonts w:ascii="Arial Nova Cond" w:hAnsi="Arial Nova Cond"/>
                                <w:b/>
                                <w:bCs/>
                                <w:caps/>
                                <w:color w:val="262626"/>
                                <w:sz w:val="28"/>
                                <w:szCs w:val="28"/>
                              </w:rPr>
                              <w:t xml:space="preserve">     </w:t>
                            </w:r>
                          </w:p>
                          <w:p w14:paraId="1133BF74" w14:textId="77777777" w:rsidR="00807E56" w:rsidRPr="002269D7" w:rsidRDefault="00807E56" w:rsidP="00B9346A">
                            <w:pPr>
                              <w:pStyle w:val="Encabezado"/>
                              <w:jc w:val="right"/>
                              <w:rPr>
                                <w:i/>
                                <w:iCs/>
                                <w:caps/>
                                <w:color w:val="262626"/>
                                <w:sz w:val="20"/>
                              </w:rPr>
                            </w:pPr>
                            <w:r w:rsidRPr="002269D7">
                              <w:rPr>
                                <w:rFonts w:ascii="Arial Nova Cond" w:hAnsi="Arial Nova Cond"/>
                                <w:b/>
                                <w:bCs/>
                                <w:i/>
                                <w:iCs/>
                                <w:caps/>
                                <w:color w:val="262626"/>
                                <w:sz w:val="20"/>
                              </w:rPr>
                              <w:t xml:space="preserve">     </w:t>
                            </w:r>
                          </w:p>
                          <w:p w14:paraId="09447480" w14:textId="77777777" w:rsidR="00807E56" w:rsidRPr="006E0128" w:rsidRDefault="00807E56" w:rsidP="00B9346A">
                            <w:pPr>
                              <w:pStyle w:val="Sinespaciado"/>
                              <w:jc w:val="right"/>
                              <w:rPr>
                                <w:smallCaps/>
                                <w:color w:val="44546A"/>
                                <w:sz w:val="36"/>
                                <w:szCs w:val="36"/>
                              </w:rPr>
                            </w:pPr>
                            <w:r w:rsidRPr="006E0128">
                              <w:rPr>
                                <w:rFonts w:ascii="Arial Nova Cond" w:hAnsi="Arial Nova Cond"/>
                                <w:b/>
                                <w:bCs/>
                                <w:smallCaps/>
                                <w:color w:val="44546A"/>
                                <w:sz w:val="36"/>
                                <w:szCs w:val="36"/>
                              </w:rPr>
                              <w:t>PARQUES NACIONALES NATURALES DE COLOMBIA</w:t>
                            </w:r>
                          </w:p>
                          <w:p w14:paraId="2235FE2F"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93CB89" id="_x0000_t202" coordsize="21600,21600" o:spt="202" path="m,l,21600r21600,l21600,xe">
                <v:stroke joinstyle="miter"/>
                <v:path gradientshapeok="t" o:connecttype="rect"/>
              </v:shapetype>
              <v:shape id="Cuadro de texto 12" o:spid="_x0000_s1026" type="#_x0000_t202" style="position:absolute;left:0;text-align:left;margin-left:387.3pt;margin-top:609.75pt;width:438.5pt;height:4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bIGQIAAEMEAAAOAAAAZHJzL2Uyb0RvYy54bWysU8Fu2zAMvQ/YPwi6L046JOiMOEXWIsOA&#10;oC2QFj0rshQbk0WNUmJ3Xz9KtpOt22nYRX4WqSeS72l50zWGnRT6GmzBZ5MpZ8pKKGt7KPjz0+bD&#10;NWc+CFsKA1YV/FV5frN6/27ZulxdQQWmVMiIxPq8dQWvQnB5lnlZqUb4CThlKagBGxHoFw9ZiaIl&#10;9sZkV9PpImsBS4cglfe0e9cH+Srxa61keNDaq8BMwam2kFZM6z6u2Wop8gMKV9VyKEP8QxWNqC1d&#10;eqa6E0GwI9Z/UDW1RPCgw0RCk4HWtVSpB+pmNn3Tza4STqVeaDjencfk/x+tvD/t3COy0H2GjgRM&#10;TXi3BfnN02yy1vl8yIkz9bmn7Nhop7GJX2qB0UGa7et5nqoLTNLmfL64/jSnkKTYYjaPOJJeTjv0&#10;4YuChkVQcCS9UgXitPWhTx1T4mUWNrUxSTNjWUukH4nytwiRGxt3VFJ/oLlUHlHo9h2RRLiH8pXa&#10;R+id4Z3c1FTKVvjwKJCsQNWTvcMDLdoAXQkD4qwC/PG3/ZhPClGUs5asVXD//ShQcWa+WtIu+nAE&#10;OIL9COyxuQVy64wejpMJ0gEMZoQaoXkh16/jLRQSVtJdBd+P8Db0BqdXI9V6nZLIbU6Erd05Oaoc&#10;B/vUvQh0w/QD6XYPo+lE/kaEPrcf9voYQNdJocsUB7uQU5PGw6uKT+HX/5R1efurnwAAAP//AwBQ&#10;SwMEFAAGAAgAAAAhAC2/tG/gAAAACgEAAA8AAABkcnMvZG93bnJldi54bWxMj81OwzAQhO9IvIO1&#10;SNyok1ZJ2xCnQlQIIXGgBXp2kiWJGq+j2PkpT89yguN+M5qdSXezacWIvWssKQgXAQikwpYNVQo+&#10;3p/uNiCc11Tq1hIquKCDXXZ9leqktBMdcDz6SnAIuUQrqL3vEildUaPRbmE7JNa+bG+057OvZNnr&#10;icNNK5dBEEujG+IPte7wscbifByMgrfv/DN+PQ2Xaf+yHw94fh6icKXU7c38cA/C4+z/zPBbn6tD&#10;xp1yO1DpRKuAh3imy3AbgWB9s14zyhmtwjgCmaXy/4TsBwAA//8DAFBLAQItABQABgAIAAAAIQC2&#10;gziS/gAAAOEBAAATAAAAAAAAAAAAAAAAAAAAAABbQ29udGVudF9UeXBlc10ueG1sUEsBAi0AFAAG&#10;AAgAAAAhADj9If/WAAAAlAEAAAsAAAAAAAAAAAAAAAAALwEAAF9yZWxzLy5yZWxzUEsBAi0AFAAG&#10;AAgAAAAhAG/fVsgZAgAAQwQAAA4AAAAAAAAAAAAAAAAALgIAAGRycy9lMm9Eb2MueG1sUEsBAi0A&#10;FAAGAAgAAAAhAC2/tG/gAAAACgEAAA8AAAAAAAAAAAAAAAAAcwQAAGRycy9kb3ducmV2LnhtbFBL&#10;BQYAAAAABAAEAPMAAACABQAAAAA=&#10;" filled="f" stroked="f" strokeweight=".5pt">
                <v:textbox inset="0,0,0,0">
                  <w:txbxContent>
                    <w:p w14:paraId="491A4E1E" w14:textId="77777777" w:rsidR="00807E56" w:rsidRPr="006E0128" w:rsidRDefault="00807E56" w:rsidP="00B9346A">
                      <w:pPr>
                        <w:pStyle w:val="Encabezado"/>
                        <w:jc w:val="right"/>
                        <w:rPr>
                          <w:caps/>
                          <w:color w:val="262626"/>
                          <w:sz w:val="28"/>
                          <w:szCs w:val="28"/>
                        </w:rPr>
                      </w:pPr>
                      <w:r w:rsidRPr="006E0128">
                        <w:rPr>
                          <w:rFonts w:ascii="Arial Nova Cond" w:hAnsi="Arial Nova Cond"/>
                          <w:b/>
                          <w:bCs/>
                          <w:caps/>
                          <w:color w:val="262626"/>
                          <w:sz w:val="28"/>
                          <w:szCs w:val="28"/>
                        </w:rPr>
                        <w:t xml:space="preserve">     </w:t>
                      </w:r>
                    </w:p>
                    <w:p w14:paraId="1133BF74" w14:textId="77777777" w:rsidR="00807E56" w:rsidRPr="002269D7" w:rsidRDefault="00807E56" w:rsidP="00B9346A">
                      <w:pPr>
                        <w:pStyle w:val="Encabezado"/>
                        <w:jc w:val="right"/>
                        <w:rPr>
                          <w:i/>
                          <w:iCs/>
                          <w:caps/>
                          <w:color w:val="262626"/>
                          <w:sz w:val="20"/>
                        </w:rPr>
                      </w:pPr>
                      <w:r w:rsidRPr="002269D7">
                        <w:rPr>
                          <w:rFonts w:ascii="Arial Nova Cond" w:hAnsi="Arial Nova Cond"/>
                          <w:b/>
                          <w:bCs/>
                          <w:i/>
                          <w:iCs/>
                          <w:caps/>
                          <w:color w:val="262626"/>
                          <w:sz w:val="20"/>
                        </w:rPr>
                        <w:t xml:space="preserve">     </w:t>
                      </w:r>
                    </w:p>
                    <w:p w14:paraId="09447480" w14:textId="77777777" w:rsidR="00807E56" w:rsidRPr="006E0128" w:rsidRDefault="00807E56" w:rsidP="00B9346A">
                      <w:pPr>
                        <w:pStyle w:val="Sinespaciado"/>
                        <w:jc w:val="right"/>
                        <w:rPr>
                          <w:smallCaps/>
                          <w:color w:val="44546A"/>
                          <w:sz w:val="36"/>
                          <w:szCs w:val="36"/>
                        </w:rPr>
                      </w:pPr>
                      <w:r w:rsidRPr="006E0128">
                        <w:rPr>
                          <w:rFonts w:ascii="Arial Nova Cond" w:hAnsi="Arial Nova Cond"/>
                          <w:b/>
                          <w:bCs/>
                          <w:smallCaps/>
                          <w:color w:val="44546A"/>
                          <w:sz w:val="36"/>
                          <w:szCs w:val="36"/>
                        </w:rPr>
                        <w:t>PARQUES NACIONALES NATURALES DE COLOMBIA</w:t>
                      </w:r>
                    </w:p>
                    <w:p w14:paraId="2235FE2F"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v:textbox>
                <w10:wrap type="square" anchorx="margin" anchory="page"/>
              </v:shape>
            </w:pict>
          </mc:Fallback>
        </mc:AlternateContent>
      </w:r>
    </w:p>
    <w:p w14:paraId="61042962" w14:textId="39C05D2D" w:rsidR="00AD55BE" w:rsidRPr="009D243B" w:rsidRDefault="008B609D" w:rsidP="00AD55BE">
      <w:pPr>
        <w:jc w:val="right"/>
        <w:rPr>
          <w:lang w:val="es-ES"/>
        </w:rPr>
      </w:pPr>
      <w:r w:rsidRPr="009D243B">
        <w:rPr>
          <w:noProof/>
          <w:lang w:val="es-ES"/>
        </w:rPr>
        <mc:AlternateContent>
          <mc:Choice Requires="wps">
            <w:drawing>
              <wp:anchor distT="0" distB="0" distL="114300" distR="114300" simplePos="0" relativeHeight="251674624" behindDoc="0" locked="0" layoutInCell="1" allowOverlap="1" wp14:anchorId="0CA09924" wp14:editId="23C35FC4">
                <wp:simplePos x="0" y="0"/>
                <wp:positionH relativeFrom="margin">
                  <wp:align>right</wp:align>
                </wp:positionH>
                <wp:positionV relativeFrom="page">
                  <wp:posOffset>7372350</wp:posOffset>
                </wp:positionV>
                <wp:extent cx="6160770" cy="725805"/>
                <wp:effectExtent l="0" t="0" r="1143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770" cy="725805"/>
                        </a:xfrm>
                        <a:prstGeom prst="rect">
                          <a:avLst/>
                        </a:prstGeom>
                        <a:noFill/>
                        <a:ln w="6350">
                          <a:noFill/>
                        </a:ln>
                        <a:effectLst/>
                      </wps:spPr>
                      <wps:txbx>
                        <w:txbxContent>
                          <w:p w14:paraId="7D4D4535" w14:textId="21F98213" w:rsidR="00807E56" w:rsidRDefault="00BE6684" w:rsidP="00B9346A">
                            <w:pPr>
                              <w:pStyle w:val="Encabezado"/>
                              <w:jc w:val="right"/>
                              <w:rPr>
                                <w:rFonts w:ascii="Arial Nova Cond" w:hAnsi="Arial Nova Cond"/>
                                <w:b/>
                                <w:bCs/>
                                <w:caps/>
                                <w:color w:val="323E4F"/>
                                <w:sz w:val="48"/>
                                <w:szCs w:val="48"/>
                              </w:rPr>
                            </w:pPr>
                            <w:r w:rsidRPr="00BE6684">
                              <w:rPr>
                                <w:rFonts w:ascii="Arial Nova Cond" w:hAnsi="Arial Nova Cond"/>
                                <w:b/>
                                <w:bCs/>
                                <w:caps/>
                                <w:color w:val="323E4F"/>
                                <w:sz w:val="48"/>
                                <w:szCs w:val="48"/>
                              </w:rPr>
                              <w:t>Plan anual de vacantes y Previsión de Recursos Humanos</w:t>
                            </w:r>
                            <w:r>
                              <w:rPr>
                                <w:rFonts w:ascii="Arial Nova Cond" w:hAnsi="Arial Nova Cond"/>
                                <w:b/>
                                <w:bCs/>
                                <w:caps/>
                                <w:color w:val="323E4F"/>
                                <w:sz w:val="48"/>
                                <w:szCs w:val="48"/>
                              </w:rPr>
                              <w:t xml:space="preserve"> 2022</w:t>
                            </w:r>
                          </w:p>
                          <w:p w14:paraId="1864F19A" w14:textId="77777777" w:rsidR="00807E56" w:rsidRDefault="00807E56" w:rsidP="00B9346A">
                            <w:pPr>
                              <w:pStyle w:val="Encabezado"/>
                              <w:jc w:val="right"/>
                              <w:rPr>
                                <w:rFonts w:ascii="Arial Nova Cond" w:hAnsi="Arial Nova Cond"/>
                                <w:b/>
                                <w:bCs/>
                                <w:caps/>
                                <w:color w:val="323E4F"/>
                                <w:sz w:val="48"/>
                                <w:szCs w:val="48"/>
                              </w:rPr>
                            </w:pPr>
                          </w:p>
                          <w:p w14:paraId="7395516C" w14:textId="77777777" w:rsidR="00807E56" w:rsidRDefault="00807E56" w:rsidP="00B9346A">
                            <w:pPr>
                              <w:pStyle w:val="Encabezado"/>
                              <w:jc w:val="right"/>
                              <w:rPr>
                                <w:rFonts w:ascii="Arial Nova Cond" w:hAnsi="Arial Nova Cond"/>
                                <w:b/>
                                <w:bCs/>
                                <w:caps/>
                                <w:color w:val="323E4F"/>
                                <w:sz w:val="48"/>
                                <w:szCs w:val="48"/>
                              </w:rPr>
                            </w:pPr>
                          </w:p>
                          <w:p w14:paraId="42618A14" w14:textId="77777777" w:rsidR="00807E56" w:rsidRPr="006B7578" w:rsidRDefault="00807E56" w:rsidP="00B9346A">
                            <w:pPr>
                              <w:pStyle w:val="Encabezado"/>
                              <w:jc w:val="right"/>
                              <w:rPr>
                                <w:rFonts w:ascii="Arial Nova Cond" w:hAnsi="Arial Nova Cond"/>
                                <w:b/>
                                <w:bCs/>
                                <w:caps/>
                                <w:color w:val="323E4F"/>
                                <w:sz w:val="48"/>
                                <w:szCs w:val="48"/>
                              </w:rPr>
                            </w:pPr>
                          </w:p>
                          <w:p w14:paraId="32FB0632"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PARQUES NACIONALES NATURALES DE COLOMBIA</w:t>
                            </w:r>
                          </w:p>
                          <w:p w14:paraId="63297957"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A09924" id="Cuadro de texto 7" o:spid="_x0000_s1027" type="#_x0000_t202" style="position:absolute;left:0;text-align:left;margin-left:433.9pt;margin-top:580.5pt;width:485.1pt;height:57.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IgIAAEoEAAAOAAAAZHJzL2Uyb0RvYy54bWysVF1v2yAUfZ+0/4B4X+xkSlpZcaqsVaZJ&#10;UVsprfpMMMRomMuAxM5+/S7YTqZuT9Ne8IV7uR/nHLy86xpNTsJ5Baak00lOiTAcKmUOJX192Xy6&#10;pcQHZiqmwYiSnoWnd6uPH5atLcQMatCVcASTGF+0tqR1CLbIMs9r0TA/ASsMOiW4hgXcukNWOdZi&#10;9kZnszxfZC24yjrgwns8feiddJXySyl4eJLSi0B0SbG3kFaX1n1cs9WSFQfHbK340Ab7hy4apgwW&#10;vaR6YIGRo1N/pGoUd+BBhgmHJgMpFRdpBpxmmr+bZlczK9IsCI63F5j8/0vLH087++xI6L5AhwSm&#10;IbzdAv/uEZustb4YYiKmvvAYHQftpGviF0cgeBGxPV/wFF0gHA8X00V+c4Mujr6b2fw2n0fAs+tt&#10;63z4KqAh0SipQ75SB+y09aEPHUNiMQMbpXXiTBvSYoXP8zxduHgwuTYxViT2hzTXzqMVun1HVBXH&#10;xVzxZA/VGVFw0AvEW75R2NGW+fDMHCoCh0CVhydcpAasDINFSQ3u59/OYzwShV5KWlRYSf2PI3OC&#10;Ev3NIIVRjqPhRmM/GubY3AOKdorvx/Jk4gUX9GhKB80bin8dq6CLGY61SrofzfvQ6xwfDxfrdQpC&#10;0VkWtmZn+Uh2xPele2PODiQEpO8RRu2x4h0XfWzPxvoYQKpE1BXFQTUo2ET18Ljii/h9n6Kuv4DV&#10;LwAAAP//AwBQSwMEFAAGAAgAAAAhAP+VtOjhAAAACgEAAA8AAABkcnMvZG93bnJldi54bWxMj09P&#10;g0AQxe8mfofNmHizCzSliiyNsTHGxENbW88LjEDKzhJ2+VM/veNJbzPvTd78XrqZTStG7F1jSUG4&#10;CEAgFbZsqFJw/Hi5uwfhvKZSt5ZQwQUdbLLrq1QnpZ1oj+PBV4JDyCVaQe19l0jpihqNdgvbIbH3&#10;ZXujPa99JcteTxxuWhkFQSyNbog/1LrD5xqL82EwCnbf+Sl+/xwu0/ZtO+7x/DqswqVStzfz0yMI&#10;j7P/O4ZffEaHjJlyO1DpRKuAi3hWwzjkif2HdRCByFmK1qslyCyV/ytkPwAAAP//AwBQSwECLQAU&#10;AAYACAAAACEAtoM4kv4AAADhAQAAEwAAAAAAAAAAAAAAAAAAAAAAW0NvbnRlbnRfVHlwZXNdLnht&#10;bFBLAQItABQABgAIAAAAIQA4/SH/1gAAAJQBAAALAAAAAAAAAAAAAAAAAC8BAABfcmVscy8ucmVs&#10;c1BLAQItABQABgAIAAAAIQCT9mV3IgIAAEoEAAAOAAAAAAAAAAAAAAAAAC4CAABkcnMvZTJvRG9j&#10;LnhtbFBLAQItABQABgAIAAAAIQD/lbTo4QAAAAoBAAAPAAAAAAAAAAAAAAAAAHwEAABkcnMvZG93&#10;bnJldi54bWxQSwUGAAAAAAQABADzAAAAigUAAAAA&#10;" filled="f" stroked="f" strokeweight=".5pt">
                <v:textbox inset="0,0,0,0">
                  <w:txbxContent>
                    <w:p w14:paraId="7D4D4535" w14:textId="21F98213" w:rsidR="00807E56" w:rsidRDefault="00BE6684" w:rsidP="00B9346A">
                      <w:pPr>
                        <w:pStyle w:val="Encabezado"/>
                        <w:jc w:val="right"/>
                        <w:rPr>
                          <w:rFonts w:ascii="Arial Nova Cond" w:hAnsi="Arial Nova Cond"/>
                          <w:b/>
                          <w:bCs/>
                          <w:caps/>
                          <w:color w:val="323E4F"/>
                          <w:sz w:val="48"/>
                          <w:szCs w:val="48"/>
                        </w:rPr>
                      </w:pPr>
                      <w:r w:rsidRPr="00BE6684">
                        <w:rPr>
                          <w:rFonts w:ascii="Arial Nova Cond" w:hAnsi="Arial Nova Cond"/>
                          <w:b/>
                          <w:bCs/>
                          <w:caps/>
                          <w:color w:val="323E4F"/>
                          <w:sz w:val="48"/>
                          <w:szCs w:val="48"/>
                        </w:rPr>
                        <w:t>Plan anual de vacantes y Previsión de Recursos Humanos</w:t>
                      </w:r>
                      <w:r>
                        <w:rPr>
                          <w:rFonts w:ascii="Arial Nova Cond" w:hAnsi="Arial Nova Cond"/>
                          <w:b/>
                          <w:bCs/>
                          <w:caps/>
                          <w:color w:val="323E4F"/>
                          <w:sz w:val="48"/>
                          <w:szCs w:val="48"/>
                        </w:rPr>
                        <w:t xml:space="preserve"> 2022</w:t>
                      </w:r>
                    </w:p>
                    <w:p w14:paraId="1864F19A" w14:textId="77777777" w:rsidR="00807E56" w:rsidRDefault="00807E56" w:rsidP="00B9346A">
                      <w:pPr>
                        <w:pStyle w:val="Encabezado"/>
                        <w:jc w:val="right"/>
                        <w:rPr>
                          <w:rFonts w:ascii="Arial Nova Cond" w:hAnsi="Arial Nova Cond"/>
                          <w:b/>
                          <w:bCs/>
                          <w:caps/>
                          <w:color w:val="323E4F"/>
                          <w:sz w:val="48"/>
                          <w:szCs w:val="48"/>
                        </w:rPr>
                      </w:pPr>
                    </w:p>
                    <w:p w14:paraId="7395516C" w14:textId="77777777" w:rsidR="00807E56" w:rsidRDefault="00807E56" w:rsidP="00B9346A">
                      <w:pPr>
                        <w:pStyle w:val="Encabezado"/>
                        <w:jc w:val="right"/>
                        <w:rPr>
                          <w:rFonts w:ascii="Arial Nova Cond" w:hAnsi="Arial Nova Cond"/>
                          <w:b/>
                          <w:bCs/>
                          <w:caps/>
                          <w:color w:val="323E4F"/>
                          <w:sz w:val="48"/>
                          <w:szCs w:val="48"/>
                        </w:rPr>
                      </w:pPr>
                    </w:p>
                    <w:p w14:paraId="42618A14" w14:textId="77777777" w:rsidR="00807E56" w:rsidRPr="006B7578" w:rsidRDefault="00807E56" w:rsidP="00B9346A">
                      <w:pPr>
                        <w:pStyle w:val="Encabezado"/>
                        <w:jc w:val="right"/>
                        <w:rPr>
                          <w:rFonts w:ascii="Arial Nova Cond" w:hAnsi="Arial Nova Cond"/>
                          <w:b/>
                          <w:bCs/>
                          <w:caps/>
                          <w:color w:val="323E4F"/>
                          <w:sz w:val="48"/>
                          <w:szCs w:val="48"/>
                        </w:rPr>
                      </w:pPr>
                    </w:p>
                    <w:p w14:paraId="32FB0632"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PARQUES NACIONALES NATURALES DE COLOMBIA</w:t>
                      </w:r>
                    </w:p>
                    <w:p w14:paraId="63297957"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w:t>
                      </w:r>
                    </w:p>
                  </w:txbxContent>
                </v:textbox>
                <w10:wrap type="square" anchorx="margin" anchory="page"/>
              </v:shape>
            </w:pict>
          </mc:Fallback>
        </mc:AlternateContent>
      </w:r>
    </w:p>
    <w:p w14:paraId="77B470AF" w14:textId="1541C470" w:rsidR="00AD55BE" w:rsidRPr="009D243B" w:rsidRDefault="00AD55BE" w:rsidP="00AD55BE">
      <w:pPr>
        <w:jc w:val="right"/>
        <w:rPr>
          <w:lang w:val="es-ES"/>
        </w:rPr>
      </w:pPr>
    </w:p>
    <w:p w14:paraId="6053F2D7" w14:textId="287E46BA" w:rsidR="00AD55BE" w:rsidRPr="009D243B" w:rsidRDefault="008B609D" w:rsidP="007F2D6B">
      <w:pPr>
        <w:rPr>
          <w:lang w:val="es-ES"/>
        </w:rPr>
      </w:pPr>
      <w:r w:rsidRPr="009D243B">
        <w:rPr>
          <w:noProof/>
          <w:lang w:val="es-ES"/>
        </w:rPr>
        <mc:AlternateContent>
          <mc:Choice Requires="wps">
            <w:drawing>
              <wp:anchor distT="0" distB="0" distL="114300" distR="114300" simplePos="0" relativeHeight="251670528" behindDoc="0" locked="0" layoutInCell="1" allowOverlap="1" wp14:anchorId="4264B69F" wp14:editId="4D180D4D">
                <wp:simplePos x="0" y="0"/>
                <wp:positionH relativeFrom="margin">
                  <wp:align>right</wp:align>
                </wp:positionH>
                <wp:positionV relativeFrom="margin">
                  <wp:align>bottom</wp:align>
                </wp:positionV>
                <wp:extent cx="5700395" cy="800100"/>
                <wp:effectExtent l="0" t="0" r="8890" b="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0395" cy="800100"/>
                        </a:xfrm>
                        <a:prstGeom prst="rect">
                          <a:avLst/>
                        </a:prstGeom>
                        <a:noFill/>
                        <a:ln w="6350">
                          <a:noFill/>
                        </a:ln>
                        <a:effectLst/>
                      </wps:spPr>
                      <wps:txbx>
                        <w:txbxContent>
                          <w:p w14:paraId="18C9242C" w14:textId="13A2D51C" w:rsidR="00807E56" w:rsidRPr="00FC2EAC" w:rsidRDefault="00807E56" w:rsidP="00FC2EAC">
                            <w:pPr>
                              <w:pStyle w:val="Encabezado"/>
                              <w:jc w:val="right"/>
                              <w:rPr>
                                <w:caps/>
                                <w:color w:val="262626"/>
                                <w:sz w:val="28"/>
                                <w:szCs w:val="28"/>
                              </w:rPr>
                            </w:pPr>
                            <w:r w:rsidRPr="006E0128">
                              <w:rPr>
                                <w:rFonts w:ascii="Arial Nova Cond" w:hAnsi="Arial Nova Cond"/>
                                <w:b/>
                                <w:bCs/>
                                <w:caps/>
                                <w:color w:val="262626"/>
                                <w:sz w:val="28"/>
                                <w:szCs w:val="28"/>
                              </w:rPr>
                              <w:t xml:space="preserve">     GRUPO DE GESTIÓN HUMANA</w:t>
                            </w:r>
                          </w:p>
                          <w:p w14:paraId="777D764F" w14:textId="48D902C4" w:rsidR="00807E56" w:rsidRDefault="00807E56" w:rsidP="00B9346A">
                            <w:pPr>
                              <w:pStyle w:val="Sinespaciado"/>
                              <w:jc w:val="right"/>
                              <w:rPr>
                                <w:rFonts w:ascii="Arial Nova Cond" w:hAnsi="Arial Nova Cond"/>
                                <w:b/>
                                <w:bCs/>
                                <w:caps/>
                                <w:color w:val="262626"/>
                                <w:sz w:val="20"/>
                                <w:szCs w:val="20"/>
                              </w:rPr>
                            </w:pPr>
                            <w:r w:rsidRPr="006E0128">
                              <w:rPr>
                                <w:rFonts w:ascii="Arial Nova Cond" w:hAnsi="Arial Nova Cond"/>
                                <w:b/>
                                <w:bCs/>
                                <w:caps/>
                                <w:color w:val="262626"/>
                                <w:sz w:val="20"/>
                                <w:szCs w:val="20"/>
                              </w:rPr>
                              <w:t>SUBDIRECCION ADMINISTRATIVA Y FINANCIERA</w:t>
                            </w:r>
                          </w:p>
                          <w:p w14:paraId="5223F244" w14:textId="77777777" w:rsidR="00FC2EAC" w:rsidRDefault="00FC2EAC" w:rsidP="00B9346A">
                            <w:pPr>
                              <w:pStyle w:val="Sinespaciado"/>
                              <w:jc w:val="right"/>
                              <w:rPr>
                                <w:rFonts w:ascii="Arial Nova Cond" w:eastAsia="Times New Roman" w:hAnsi="Arial Nova Cond"/>
                                <w:b/>
                                <w:bCs/>
                                <w:caps/>
                                <w:color w:val="262626"/>
                                <w:sz w:val="28"/>
                                <w:szCs w:val="28"/>
                                <w:lang w:eastAsia="es-ES"/>
                              </w:rPr>
                            </w:pPr>
                          </w:p>
                          <w:p w14:paraId="0C759D60" w14:textId="5EADF1D9" w:rsidR="00FC2EAC" w:rsidRPr="00FC2EAC" w:rsidRDefault="00FC2EAC" w:rsidP="00B9346A">
                            <w:pPr>
                              <w:pStyle w:val="Sinespaciado"/>
                              <w:jc w:val="right"/>
                              <w:rPr>
                                <w:rFonts w:ascii="Arial Nova Cond" w:eastAsia="Times New Roman" w:hAnsi="Arial Nova Cond"/>
                                <w:b/>
                                <w:bCs/>
                                <w:caps/>
                                <w:color w:val="262626"/>
                                <w:sz w:val="28"/>
                                <w:szCs w:val="28"/>
                                <w:lang w:eastAsia="es-ES"/>
                              </w:rPr>
                            </w:pPr>
                            <w:r w:rsidRPr="00FC2EAC">
                              <w:rPr>
                                <w:rFonts w:ascii="Arial Nova Cond" w:eastAsia="Times New Roman" w:hAnsi="Arial Nova Cond"/>
                                <w:b/>
                                <w:bCs/>
                                <w:caps/>
                                <w:color w:val="262626"/>
                                <w:sz w:val="28"/>
                                <w:szCs w:val="28"/>
                                <w:lang w:eastAsia="es-ES"/>
                              </w:rPr>
                              <w:t>VERSIÓN 1</w:t>
                            </w:r>
                          </w:p>
                          <w:p w14:paraId="2330BC19"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264B69F" id="Cuadro de texto 10" o:spid="_x0000_s1028" type="#_x0000_t202" style="position:absolute;margin-left:397.65pt;margin-top:0;width:448.85pt;height:63pt;z-index:251670528;visibility:visible;mso-wrap-style:square;mso-width-percent:734;mso-height-percent:0;mso-wrap-distance-left:9pt;mso-wrap-distance-top:0;mso-wrap-distance-right:9pt;mso-wrap-distance-bottom:0;mso-position-horizontal:right;mso-position-horizontal-relative:margin;mso-position-vertical:bottom;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Q4IgIAAEoEAAAOAAAAZHJzL2Uyb0RvYy54bWysVF1v2jAUfZ+0/2D5fSRQ0XURoWKtmCah&#10;thKd+mwcm0RzfL1rQ9L9+l2bBKZuT9NezI3v9znHLG771rCjQt+ALfl0knOmrISqsfuSf3tef7jh&#10;zAdhK2HAqpK/Ks9vl+/fLTpXqBnUYCqFjIpYX3Su5HUIrsgyL2vVCj8Bpyw5NWArAn3iPqtQdFS9&#10;Ndksz6+zDrByCFJ5T7f3JydfpvpaKxketfYqMFNymi2kE9O5i2e2XIhij8LVjRzGEP8wRSsaS03P&#10;pe5FEOyAzR+l2kYieNBhIqHNQOtGqrQDbTPN32yzrYVTaRcCx7szTP7/lZUPx617Qhb6z9ATgWkJ&#10;7zYgv3vCJuucL4aYiKkvPEXHRXuNbfylFRglEravZzxVH5iky/nHPL/6NOdMku8mpwUT4Nkl26EP&#10;XxS0LBolR+IrTSCOGx9if1GMIbGZhXVjTOLMWNaV/PpqnqeEs4cyjI2xKrE/lLlMHq3Q73rWVCWf&#10;Rf7jzQ6qV0IB4SQQ7+S6oYk2wocngaQI2o9UHh7p0AaoMwwWZzXgz7/dx3giirycdaSwkvsfB4GK&#10;M/PVEoVRjqOBo7EbDXto74BEO6X342QyKQGDGU2N0L6Q+FexC7mEldSr5LvRvAsnndPjkWq1SkEk&#10;OifCxm6dHMmO+D73LwLdQEIg+h5g1J4o3nBxij2xsToE0E0i6oLioBoSbOJveFzxRfz+naIufwHL&#10;XwAAAP//AwBQSwMEFAAGAAgAAAAhAM2NifvbAAAABQEAAA8AAABkcnMvZG93bnJldi54bWxMj1FL&#10;w0AQhN8F/8Oxgm/2YijXGnMpRVAEBbHtD7jk1iR4txdy1zT9966+2JeBZYaZb8vN7J2YcIx9IA33&#10;iwwEUhNsT62Gw/75bg0iJkPWuECo4YwRNtX1VWkKG070idMutYJLKBZGQ5fSUEgZmw69iYswILH3&#10;FUZvEp9jK+1oTlzuncyzTElveuKFzgz41GHzvTt6Da9++T4t5fZtT4eP3L3UvVLqrPXtzbx9BJFw&#10;Tv9h+MVndKiYqQ5HslE4DfxI+lP21g+rFYiaQ7nKQFalvKSvfgAAAP//AwBQSwECLQAUAAYACAAA&#10;ACEAtoM4kv4AAADhAQAAEwAAAAAAAAAAAAAAAAAAAAAAW0NvbnRlbnRfVHlwZXNdLnhtbFBLAQIt&#10;ABQABgAIAAAAIQA4/SH/1gAAAJQBAAALAAAAAAAAAAAAAAAAAC8BAABfcmVscy8ucmVsc1BLAQIt&#10;ABQABgAIAAAAIQCplaQ4IgIAAEoEAAAOAAAAAAAAAAAAAAAAAC4CAABkcnMvZTJvRG9jLnhtbFBL&#10;AQItABQABgAIAAAAIQDNjYn72wAAAAUBAAAPAAAAAAAAAAAAAAAAAHwEAABkcnMvZG93bnJldi54&#10;bWxQSwUGAAAAAAQABADzAAAAhAUAAAAA&#10;" filled="f" stroked="f" strokeweight=".5pt">
                <v:textbox inset="0,0,0,0">
                  <w:txbxContent>
                    <w:p w14:paraId="18C9242C" w14:textId="13A2D51C" w:rsidR="00807E56" w:rsidRPr="00FC2EAC" w:rsidRDefault="00807E56" w:rsidP="00FC2EAC">
                      <w:pPr>
                        <w:pStyle w:val="Encabezado"/>
                        <w:jc w:val="right"/>
                        <w:rPr>
                          <w:caps/>
                          <w:color w:val="262626"/>
                          <w:sz w:val="28"/>
                          <w:szCs w:val="28"/>
                        </w:rPr>
                      </w:pPr>
                      <w:r w:rsidRPr="006E0128">
                        <w:rPr>
                          <w:rFonts w:ascii="Arial Nova Cond" w:hAnsi="Arial Nova Cond"/>
                          <w:b/>
                          <w:bCs/>
                          <w:caps/>
                          <w:color w:val="262626"/>
                          <w:sz w:val="28"/>
                          <w:szCs w:val="28"/>
                        </w:rPr>
                        <w:t xml:space="preserve">     GRUPO DE GESTIÓN HUMANA</w:t>
                      </w:r>
                    </w:p>
                    <w:p w14:paraId="777D764F" w14:textId="48D902C4" w:rsidR="00807E56" w:rsidRDefault="00807E56" w:rsidP="00B9346A">
                      <w:pPr>
                        <w:pStyle w:val="Sinespaciado"/>
                        <w:jc w:val="right"/>
                        <w:rPr>
                          <w:rFonts w:ascii="Arial Nova Cond" w:hAnsi="Arial Nova Cond"/>
                          <w:b/>
                          <w:bCs/>
                          <w:caps/>
                          <w:color w:val="262626"/>
                          <w:sz w:val="20"/>
                          <w:szCs w:val="20"/>
                        </w:rPr>
                      </w:pPr>
                      <w:r w:rsidRPr="006E0128">
                        <w:rPr>
                          <w:rFonts w:ascii="Arial Nova Cond" w:hAnsi="Arial Nova Cond"/>
                          <w:b/>
                          <w:bCs/>
                          <w:caps/>
                          <w:color w:val="262626"/>
                          <w:sz w:val="20"/>
                          <w:szCs w:val="20"/>
                        </w:rPr>
                        <w:t>SUBDIRECCION ADMINISTRATIVA Y FINANCIERA</w:t>
                      </w:r>
                    </w:p>
                    <w:p w14:paraId="5223F244" w14:textId="77777777" w:rsidR="00FC2EAC" w:rsidRDefault="00FC2EAC" w:rsidP="00B9346A">
                      <w:pPr>
                        <w:pStyle w:val="Sinespaciado"/>
                        <w:jc w:val="right"/>
                        <w:rPr>
                          <w:rFonts w:ascii="Arial Nova Cond" w:eastAsia="Times New Roman" w:hAnsi="Arial Nova Cond"/>
                          <w:b/>
                          <w:bCs/>
                          <w:caps/>
                          <w:color w:val="262626"/>
                          <w:sz w:val="28"/>
                          <w:szCs w:val="28"/>
                          <w:lang w:eastAsia="es-ES"/>
                        </w:rPr>
                      </w:pPr>
                    </w:p>
                    <w:p w14:paraId="0C759D60" w14:textId="5EADF1D9" w:rsidR="00FC2EAC" w:rsidRPr="00FC2EAC" w:rsidRDefault="00FC2EAC" w:rsidP="00B9346A">
                      <w:pPr>
                        <w:pStyle w:val="Sinespaciado"/>
                        <w:jc w:val="right"/>
                        <w:rPr>
                          <w:rFonts w:ascii="Arial Nova Cond" w:eastAsia="Times New Roman" w:hAnsi="Arial Nova Cond"/>
                          <w:b/>
                          <w:bCs/>
                          <w:caps/>
                          <w:color w:val="262626"/>
                          <w:sz w:val="28"/>
                          <w:szCs w:val="28"/>
                          <w:lang w:eastAsia="es-ES"/>
                        </w:rPr>
                      </w:pPr>
                      <w:r w:rsidRPr="00FC2EAC">
                        <w:rPr>
                          <w:rFonts w:ascii="Arial Nova Cond" w:eastAsia="Times New Roman" w:hAnsi="Arial Nova Cond"/>
                          <w:b/>
                          <w:bCs/>
                          <w:caps/>
                          <w:color w:val="262626"/>
                          <w:sz w:val="28"/>
                          <w:szCs w:val="28"/>
                          <w:lang w:eastAsia="es-ES"/>
                        </w:rPr>
                        <w:t>VERSIÓN 1</w:t>
                      </w:r>
                    </w:p>
                    <w:p w14:paraId="2330BC19"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v:textbox>
                <w10:wrap type="square" anchorx="margin" anchory="margin"/>
              </v:shape>
            </w:pict>
          </mc:Fallback>
        </mc:AlternateContent>
      </w:r>
    </w:p>
    <w:p w14:paraId="0F981952" w14:textId="74B39594" w:rsidR="00AD55BE" w:rsidRPr="009D243B" w:rsidRDefault="00AD55BE" w:rsidP="00AD55BE">
      <w:pPr>
        <w:jc w:val="right"/>
        <w:rPr>
          <w:lang w:val="es-ES"/>
        </w:rPr>
      </w:pPr>
    </w:p>
    <w:p w14:paraId="591011E4" w14:textId="62DDAAD0" w:rsidR="00AD55BE" w:rsidRPr="009D243B" w:rsidRDefault="00AD55BE" w:rsidP="007F2D6B">
      <w:pPr>
        <w:rPr>
          <w:lang w:val="es-ES"/>
        </w:rPr>
      </w:pPr>
    </w:p>
    <w:p w14:paraId="588B2D05" w14:textId="0E680D75" w:rsidR="00AD55BE" w:rsidRPr="009D243B" w:rsidRDefault="00AD55BE" w:rsidP="00AD55BE">
      <w:pPr>
        <w:jc w:val="right"/>
        <w:rPr>
          <w:lang w:val="es-ES"/>
        </w:rPr>
      </w:pPr>
    </w:p>
    <w:sdt>
      <w:sdtPr>
        <w:rPr>
          <w:rFonts w:ascii="Arial Narrow" w:eastAsia="Times New Roman" w:hAnsi="Arial Narrow" w:cs="Times New Roman"/>
          <w:color w:val="000000" w:themeColor="text1"/>
          <w:sz w:val="24"/>
          <w:szCs w:val="24"/>
          <w:lang w:val="es-CO"/>
        </w:rPr>
        <w:id w:val="-630327449"/>
        <w:docPartObj>
          <w:docPartGallery w:val="Table of Contents"/>
          <w:docPartUnique/>
        </w:docPartObj>
      </w:sdtPr>
      <w:sdtEndPr>
        <w:rPr>
          <w:rFonts w:ascii="Times New Roman" w:hAnsi="Times New Roman"/>
          <w:b/>
          <w:bCs/>
          <w:color w:val="auto"/>
          <w:sz w:val="20"/>
          <w:szCs w:val="20"/>
        </w:rPr>
      </w:sdtEndPr>
      <w:sdtContent>
        <w:p w14:paraId="48F1A4AF" w14:textId="0FEFF14E" w:rsidR="00114FE4" w:rsidRPr="001E5F92" w:rsidRDefault="00E8107C" w:rsidP="00E8107C">
          <w:pPr>
            <w:pStyle w:val="TtuloTDC"/>
            <w:jc w:val="center"/>
            <w:rPr>
              <w:rFonts w:ascii="Arial Narrow" w:hAnsi="Arial Narrow"/>
              <w:b/>
              <w:color w:val="000000" w:themeColor="text1"/>
              <w:sz w:val="24"/>
              <w:szCs w:val="24"/>
            </w:rPr>
          </w:pPr>
          <w:r w:rsidRPr="001E5F92">
            <w:rPr>
              <w:rFonts w:ascii="Arial Narrow" w:eastAsia="Times New Roman" w:hAnsi="Arial Narrow" w:cs="Times New Roman"/>
              <w:b/>
              <w:color w:val="000000" w:themeColor="text1"/>
              <w:sz w:val="24"/>
              <w:szCs w:val="24"/>
            </w:rPr>
            <w:t xml:space="preserve">TABLA DE </w:t>
          </w:r>
          <w:r w:rsidRPr="001E5F92">
            <w:rPr>
              <w:rFonts w:ascii="Arial Narrow" w:hAnsi="Arial Narrow"/>
              <w:b/>
              <w:color w:val="000000" w:themeColor="text1"/>
              <w:sz w:val="24"/>
              <w:szCs w:val="24"/>
            </w:rPr>
            <w:t>CONTENIDO</w:t>
          </w:r>
        </w:p>
        <w:p w14:paraId="0308F9F5" w14:textId="77777777" w:rsidR="00E8107C" w:rsidRPr="001E5F92" w:rsidRDefault="00E8107C" w:rsidP="00E8107C">
          <w:pPr>
            <w:rPr>
              <w:rFonts w:ascii="Arial Narrow" w:hAnsi="Arial Narrow"/>
              <w:sz w:val="24"/>
              <w:szCs w:val="24"/>
              <w:lang w:val="es-ES"/>
            </w:rPr>
          </w:pPr>
        </w:p>
        <w:p w14:paraId="0835E9D9" w14:textId="0EF40ECC" w:rsidR="001E5F92" w:rsidRPr="001E5F92" w:rsidRDefault="00114FE4">
          <w:pPr>
            <w:pStyle w:val="TDC1"/>
            <w:tabs>
              <w:tab w:val="right" w:leader="dot" w:pos="9680"/>
            </w:tabs>
            <w:rPr>
              <w:rFonts w:ascii="Arial Narrow" w:eastAsiaTheme="minorEastAsia" w:hAnsi="Arial Narrow" w:cstheme="minorBidi"/>
              <w:noProof/>
              <w:sz w:val="24"/>
              <w:szCs w:val="24"/>
              <w:lang w:eastAsia="es-CO"/>
            </w:rPr>
          </w:pPr>
          <w:r w:rsidRPr="001E5F92">
            <w:rPr>
              <w:rFonts w:ascii="Arial Narrow" w:hAnsi="Arial Narrow"/>
              <w:b/>
              <w:bCs/>
              <w:color w:val="000000" w:themeColor="text1"/>
              <w:sz w:val="24"/>
              <w:szCs w:val="24"/>
              <w:lang w:val="es-ES"/>
            </w:rPr>
            <w:fldChar w:fldCharType="begin"/>
          </w:r>
          <w:r w:rsidRPr="001E5F92">
            <w:rPr>
              <w:rFonts w:ascii="Arial Narrow" w:hAnsi="Arial Narrow"/>
              <w:b/>
              <w:bCs/>
              <w:color w:val="000000" w:themeColor="text1"/>
              <w:sz w:val="24"/>
              <w:szCs w:val="24"/>
              <w:lang w:val="es-ES"/>
            </w:rPr>
            <w:instrText xml:space="preserve"> TOC \o "1-3" \h \z \u </w:instrText>
          </w:r>
          <w:r w:rsidRPr="001E5F92">
            <w:rPr>
              <w:rFonts w:ascii="Arial Narrow" w:hAnsi="Arial Narrow"/>
              <w:b/>
              <w:bCs/>
              <w:color w:val="000000" w:themeColor="text1"/>
              <w:sz w:val="24"/>
              <w:szCs w:val="24"/>
              <w:lang w:val="es-ES"/>
            </w:rPr>
            <w:fldChar w:fldCharType="separate"/>
          </w:r>
          <w:hyperlink w:anchor="_Toc91844835" w:history="1">
            <w:r w:rsidR="001E5F92" w:rsidRPr="001E5F92">
              <w:rPr>
                <w:rStyle w:val="Hipervnculo"/>
                <w:rFonts w:ascii="Arial Narrow" w:hAnsi="Arial Narrow"/>
                <w:noProof/>
                <w:sz w:val="24"/>
                <w:szCs w:val="24"/>
                <w:lang w:val="es-ES"/>
              </w:rPr>
              <w:t>PLAN ANUAL DE VACANTES 2022</w:t>
            </w:r>
            <w:r w:rsidR="001E5F92" w:rsidRPr="001E5F92">
              <w:rPr>
                <w:rFonts w:ascii="Arial Narrow" w:hAnsi="Arial Narrow"/>
                <w:noProof/>
                <w:webHidden/>
                <w:sz w:val="24"/>
                <w:szCs w:val="24"/>
              </w:rPr>
              <w:tab/>
            </w:r>
            <w:r w:rsidR="001E5F92" w:rsidRPr="001E5F92">
              <w:rPr>
                <w:rFonts w:ascii="Arial Narrow" w:hAnsi="Arial Narrow"/>
                <w:noProof/>
                <w:webHidden/>
                <w:sz w:val="24"/>
                <w:szCs w:val="24"/>
              </w:rPr>
              <w:fldChar w:fldCharType="begin"/>
            </w:r>
            <w:r w:rsidR="001E5F92" w:rsidRPr="001E5F92">
              <w:rPr>
                <w:rFonts w:ascii="Arial Narrow" w:hAnsi="Arial Narrow"/>
                <w:noProof/>
                <w:webHidden/>
                <w:sz w:val="24"/>
                <w:szCs w:val="24"/>
              </w:rPr>
              <w:instrText xml:space="preserve"> PAGEREF _Toc91844835 \h </w:instrText>
            </w:r>
            <w:r w:rsidR="001E5F92" w:rsidRPr="001E5F92">
              <w:rPr>
                <w:rFonts w:ascii="Arial Narrow" w:hAnsi="Arial Narrow"/>
                <w:noProof/>
                <w:webHidden/>
                <w:sz w:val="24"/>
                <w:szCs w:val="24"/>
              </w:rPr>
            </w:r>
            <w:r w:rsidR="001E5F92" w:rsidRPr="001E5F92">
              <w:rPr>
                <w:rFonts w:ascii="Arial Narrow" w:hAnsi="Arial Narrow"/>
                <w:noProof/>
                <w:webHidden/>
                <w:sz w:val="24"/>
                <w:szCs w:val="24"/>
              </w:rPr>
              <w:fldChar w:fldCharType="separate"/>
            </w:r>
            <w:r w:rsidR="00C71D22">
              <w:rPr>
                <w:rFonts w:ascii="Arial Narrow" w:hAnsi="Arial Narrow"/>
                <w:noProof/>
                <w:webHidden/>
                <w:sz w:val="24"/>
                <w:szCs w:val="24"/>
              </w:rPr>
              <w:t>2</w:t>
            </w:r>
            <w:r w:rsidR="001E5F92" w:rsidRPr="001E5F92">
              <w:rPr>
                <w:rFonts w:ascii="Arial Narrow" w:hAnsi="Arial Narrow"/>
                <w:noProof/>
                <w:webHidden/>
                <w:sz w:val="24"/>
                <w:szCs w:val="24"/>
              </w:rPr>
              <w:fldChar w:fldCharType="end"/>
            </w:r>
          </w:hyperlink>
        </w:p>
        <w:p w14:paraId="1758E421" w14:textId="44EE9114"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36" w:history="1">
            <w:r w:rsidRPr="001E5F92">
              <w:rPr>
                <w:rStyle w:val="Hipervnculo"/>
                <w:rFonts w:ascii="Arial Narrow" w:hAnsi="Arial Narrow"/>
                <w:noProof/>
                <w:sz w:val="24"/>
                <w:szCs w:val="24"/>
              </w:rPr>
              <w:t>1.</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INTRODUCCIÓN</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_Toc91844836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w:t>
            </w:r>
            <w:r w:rsidRPr="001E5F92">
              <w:rPr>
                <w:rFonts w:ascii="Arial Narrow" w:hAnsi="Arial Narrow"/>
                <w:noProof/>
                <w:webHidden/>
                <w:sz w:val="24"/>
                <w:szCs w:val="24"/>
              </w:rPr>
              <w:fldChar w:fldCharType="end"/>
            </w:r>
          </w:hyperlink>
        </w:p>
        <w:p w14:paraId="4834859A" w14:textId="3726A559"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37" w:history="1">
            <w:r w:rsidRPr="001E5F92">
              <w:rPr>
                <w:rStyle w:val="Hipervnculo"/>
                <w:rFonts w:ascii="Arial Narrow" w:hAnsi="Arial Narrow" w:cs="Arial"/>
                <w:noProof/>
                <w:sz w:val="24"/>
                <w:szCs w:val="24"/>
              </w:rPr>
              <w:t>2.</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cs="Arial"/>
                <w:noProof/>
                <w:sz w:val="24"/>
                <w:szCs w:val="24"/>
              </w:rPr>
              <w:t>MARCO JURIDICO</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_Toc91844837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w:t>
            </w:r>
            <w:r w:rsidRPr="001E5F92">
              <w:rPr>
                <w:rFonts w:ascii="Arial Narrow" w:hAnsi="Arial Narrow"/>
                <w:noProof/>
                <w:webHidden/>
                <w:sz w:val="24"/>
                <w:szCs w:val="24"/>
              </w:rPr>
              <w:fldChar w:fldCharType="end"/>
            </w:r>
          </w:hyperlink>
        </w:p>
        <w:p w14:paraId="21F646F4" w14:textId="43D74993"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38" w:history="1">
            <w:r w:rsidRPr="001E5F92">
              <w:rPr>
                <w:rStyle w:val="Hipervnculo"/>
                <w:rFonts w:ascii="Arial Narrow" w:hAnsi="Arial Narrow"/>
                <w:noProof/>
                <w:sz w:val="24"/>
                <w:szCs w:val="24"/>
              </w:rPr>
              <w:t>3.</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OBJETIVOS</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_Toc91844838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4</w:t>
            </w:r>
            <w:r w:rsidRPr="001E5F92">
              <w:rPr>
                <w:rFonts w:ascii="Arial Narrow" w:hAnsi="Arial Narrow"/>
                <w:noProof/>
                <w:webHidden/>
                <w:sz w:val="24"/>
                <w:szCs w:val="24"/>
              </w:rPr>
              <w:fldChar w:fldCharType="end"/>
            </w:r>
          </w:hyperlink>
        </w:p>
        <w:p w14:paraId="000CC899" w14:textId="5009AAB6"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39" w:history="1">
            <w:r w:rsidRPr="001E5F92">
              <w:rPr>
                <w:rStyle w:val="Hipervnculo"/>
                <w:rFonts w:ascii="Arial Narrow" w:hAnsi="Arial Narrow"/>
                <w:noProof/>
                <w:sz w:val="24"/>
                <w:szCs w:val="24"/>
              </w:rPr>
              <w:t>4.</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ALCANCE</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_Toc91844839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4</w:t>
            </w:r>
            <w:r w:rsidRPr="001E5F92">
              <w:rPr>
                <w:rFonts w:ascii="Arial Narrow" w:hAnsi="Arial Narrow"/>
                <w:noProof/>
                <w:webHidden/>
                <w:sz w:val="24"/>
                <w:szCs w:val="24"/>
              </w:rPr>
              <w:fldChar w:fldCharType="end"/>
            </w:r>
          </w:hyperlink>
        </w:p>
        <w:p w14:paraId="057853C7" w14:textId="3FDE6A00"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0" w:history="1">
            <w:r w:rsidRPr="001E5F92">
              <w:rPr>
                <w:rStyle w:val="Hipervnculo"/>
                <w:rFonts w:ascii="Arial Narrow" w:hAnsi="Arial Narrow"/>
                <w:noProof/>
                <w:sz w:val="24"/>
                <w:szCs w:val="24"/>
              </w:rPr>
              <w:t>5.</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DEFINICIONES</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_Toc91844840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5</w:t>
            </w:r>
            <w:r w:rsidRPr="001E5F92">
              <w:rPr>
                <w:rFonts w:ascii="Arial Narrow" w:hAnsi="Arial Narrow"/>
                <w:noProof/>
                <w:webHidden/>
                <w:sz w:val="24"/>
                <w:szCs w:val="24"/>
              </w:rPr>
              <w:fldChar w:fldCharType="end"/>
            </w:r>
          </w:hyperlink>
        </w:p>
        <w:p w14:paraId="7432A3A0" w14:textId="46F118C7"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1" w:history="1">
            <w:r w:rsidRPr="001E5F92">
              <w:rPr>
                <w:rStyle w:val="Hipervnculo"/>
                <w:rFonts w:ascii="Arial Narrow" w:hAnsi="Arial Narrow"/>
                <w:noProof/>
                <w:sz w:val="24"/>
                <w:szCs w:val="24"/>
              </w:rPr>
              <w:t>6.</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METODOLOGÍA DE PROVISIÓN</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_Toc91844841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6</w:t>
            </w:r>
            <w:r w:rsidRPr="001E5F92">
              <w:rPr>
                <w:rFonts w:ascii="Arial Narrow" w:hAnsi="Arial Narrow"/>
                <w:noProof/>
                <w:webHidden/>
                <w:sz w:val="24"/>
                <w:szCs w:val="24"/>
              </w:rPr>
              <w:fldChar w:fldCharType="end"/>
            </w:r>
          </w:hyperlink>
        </w:p>
        <w:p w14:paraId="55BC30AC" w14:textId="690CFECC"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2" w:history="1">
            <w:r w:rsidRPr="001E5F92">
              <w:rPr>
                <w:rStyle w:val="Hipervnculo"/>
                <w:rFonts w:ascii="Arial Narrow" w:hAnsi="Arial Narrow"/>
                <w:noProof/>
                <w:sz w:val="24"/>
                <w:szCs w:val="24"/>
              </w:rPr>
              <w:t>7.</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DESARROLLO DEL CONTENIDO TÉCNICO</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_Toc91844842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8</w:t>
            </w:r>
            <w:r w:rsidRPr="001E5F92">
              <w:rPr>
                <w:rFonts w:ascii="Arial Narrow" w:hAnsi="Arial Narrow"/>
                <w:noProof/>
                <w:webHidden/>
                <w:sz w:val="24"/>
                <w:szCs w:val="24"/>
              </w:rPr>
              <w:fldChar w:fldCharType="end"/>
            </w:r>
          </w:hyperlink>
        </w:p>
        <w:p w14:paraId="2FA40E60" w14:textId="0435DF0D" w:rsidR="001E5F92" w:rsidRPr="001E5F92" w:rsidRDefault="001E5F92">
          <w:pPr>
            <w:pStyle w:val="TDC1"/>
            <w:tabs>
              <w:tab w:val="right" w:leader="dot" w:pos="9680"/>
            </w:tabs>
            <w:rPr>
              <w:rFonts w:ascii="Arial Narrow" w:eastAsiaTheme="minorEastAsia" w:hAnsi="Arial Narrow" w:cstheme="minorBidi"/>
              <w:noProof/>
              <w:sz w:val="24"/>
              <w:szCs w:val="24"/>
              <w:lang w:eastAsia="es-CO"/>
            </w:rPr>
          </w:pPr>
          <w:hyperlink w:anchor="_Toc91844843" w:history="1">
            <w:r w:rsidRPr="001E5F92">
              <w:rPr>
                <w:rStyle w:val="Hipervnculo"/>
                <w:rFonts w:ascii="Arial Narrow" w:hAnsi="Arial Narrow"/>
                <w:noProof/>
                <w:sz w:val="24"/>
                <w:szCs w:val="24"/>
              </w:rPr>
              <w:t>PLAN DE PREVISIÓN DE RECURSOS HUMANOS</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_Toc91844843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19</w:t>
            </w:r>
            <w:r w:rsidRPr="001E5F92">
              <w:rPr>
                <w:rFonts w:ascii="Arial Narrow" w:hAnsi="Arial Narrow"/>
                <w:noProof/>
                <w:webHidden/>
                <w:sz w:val="24"/>
                <w:szCs w:val="24"/>
              </w:rPr>
              <w:fldChar w:fldCharType="end"/>
            </w:r>
          </w:hyperlink>
        </w:p>
        <w:p w14:paraId="43C85530" w14:textId="12080F0C"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4" w:history="1">
            <w:r w:rsidRPr="001E5F92">
              <w:rPr>
                <w:rStyle w:val="Hipervnculo"/>
                <w:rFonts w:ascii="Arial Narrow" w:hAnsi="Arial Narrow"/>
                <w:noProof/>
                <w:sz w:val="24"/>
                <w:szCs w:val="24"/>
              </w:rPr>
              <w:t>8.</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INTRODUCCIÓN</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_Toc91844844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19</w:t>
            </w:r>
            <w:r w:rsidRPr="001E5F92">
              <w:rPr>
                <w:rFonts w:ascii="Arial Narrow" w:hAnsi="Arial Narrow"/>
                <w:noProof/>
                <w:webHidden/>
                <w:sz w:val="24"/>
                <w:szCs w:val="24"/>
              </w:rPr>
              <w:fldChar w:fldCharType="end"/>
            </w:r>
          </w:hyperlink>
        </w:p>
        <w:p w14:paraId="7778E3E2" w14:textId="6210D4A8"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5" w:history="1">
            <w:r w:rsidRPr="001E5F92">
              <w:rPr>
                <w:rStyle w:val="Hipervnculo"/>
                <w:rFonts w:ascii="Arial Narrow" w:hAnsi="Arial Narrow" w:cs="Arial"/>
                <w:noProof/>
                <w:sz w:val="24"/>
                <w:szCs w:val="24"/>
              </w:rPr>
              <w:t>9.</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cs="Arial"/>
                <w:noProof/>
                <w:sz w:val="24"/>
                <w:szCs w:val="24"/>
              </w:rPr>
              <w:t>MARCO JURIDICO</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_Toc91844845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19</w:t>
            </w:r>
            <w:r w:rsidRPr="001E5F92">
              <w:rPr>
                <w:rFonts w:ascii="Arial Narrow" w:hAnsi="Arial Narrow"/>
                <w:noProof/>
                <w:webHidden/>
                <w:sz w:val="24"/>
                <w:szCs w:val="24"/>
              </w:rPr>
              <w:fldChar w:fldCharType="end"/>
            </w:r>
          </w:hyperlink>
        </w:p>
        <w:p w14:paraId="73CB3FF2" w14:textId="34A29E6D"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6" w:history="1">
            <w:r w:rsidRPr="001E5F92">
              <w:rPr>
                <w:rStyle w:val="Hipervnculo"/>
                <w:rFonts w:ascii="Arial Narrow" w:hAnsi="Arial Narrow"/>
                <w:noProof/>
                <w:sz w:val="24"/>
                <w:szCs w:val="24"/>
              </w:rPr>
              <w:t>10.</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ALCANCE</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_Toc91844846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20</w:t>
            </w:r>
            <w:r w:rsidRPr="001E5F92">
              <w:rPr>
                <w:rFonts w:ascii="Arial Narrow" w:hAnsi="Arial Narrow"/>
                <w:noProof/>
                <w:webHidden/>
                <w:sz w:val="24"/>
                <w:szCs w:val="24"/>
              </w:rPr>
              <w:fldChar w:fldCharType="end"/>
            </w:r>
          </w:hyperlink>
        </w:p>
        <w:p w14:paraId="57612804" w14:textId="0CB84A5D"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7" w:history="1">
            <w:r w:rsidRPr="001E5F92">
              <w:rPr>
                <w:rStyle w:val="Hipervnculo"/>
                <w:rFonts w:ascii="Arial Narrow" w:hAnsi="Arial Narrow"/>
                <w:noProof/>
                <w:sz w:val="24"/>
                <w:szCs w:val="24"/>
              </w:rPr>
              <w:t>11.</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ANÁLISIS DE LA PLANTA DE PERSONAL ACTUAL PARA LA PREVISIÓN DE RECURSOS HUMANOS</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_Toc91844847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20</w:t>
            </w:r>
            <w:r w:rsidRPr="001E5F92">
              <w:rPr>
                <w:rFonts w:ascii="Arial Narrow" w:hAnsi="Arial Narrow"/>
                <w:noProof/>
                <w:webHidden/>
                <w:sz w:val="24"/>
                <w:szCs w:val="24"/>
              </w:rPr>
              <w:fldChar w:fldCharType="end"/>
            </w:r>
          </w:hyperlink>
        </w:p>
        <w:p w14:paraId="4548FA18" w14:textId="2BDF4F45"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8" w:history="1">
            <w:r w:rsidRPr="001E5F92">
              <w:rPr>
                <w:rStyle w:val="Hipervnculo"/>
                <w:rFonts w:ascii="Arial Narrow" w:hAnsi="Arial Narrow"/>
                <w:noProof/>
                <w:sz w:val="24"/>
                <w:szCs w:val="24"/>
              </w:rPr>
              <w:t>12.</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IDENTIFICACIÓN DE LAS FORMAS DE PROVISIÓN</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_Toc91844848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23</w:t>
            </w:r>
            <w:r w:rsidRPr="001E5F92">
              <w:rPr>
                <w:rFonts w:ascii="Arial Narrow" w:hAnsi="Arial Narrow"/>
                <w:noProof/>
                <w:webHidden/>
                <w:sz w:val="24"/>
                <w:szCs w:val="24"/>
              </w:rPr>
              <w:fldChar w:fldCharType="end"/>
            </w:r>
          </w:hyperlink>
        </w:p>
        <w:p w14:paraId="1BAF3FFD" w14:textId="20423C8C" w:rsidR="001E5F92" w:rsidRPr="001E5F92" w:rsidRDefault="001E5F92">
          <w:pPr>
            <w:pStyle w:val="TDC2"/>
            <w:tabs>
              <w:tab w:val="left" w:pos="660"/>
              <w:tab w:val="right" w:leader="dot" w:pos="9680"/>
            </w:tabs>
            <w:rPr>
              <w:rFonts w:ascii="Arial Narrow" w:eastAsiaTheme="minorEastAsia" w:hAnsi="Arial Narrow" w:cstheme="minorBidi"/>
              <w:noProof/>
              <w:sz w:val="24"/>
              <w:szCs w:val="24"/>
              <w:lang w:eastAsia="es-CO"/>
            </w:rPr>
          </w:pPr>
          <w:hyperlink w:anchor="_Toc91844849" w:history="1">
            <w:r w:rsidRPr="001E5F92">
              <w:rPr>
                <w:rStyle w:val="Hipervnculo"/>
                <w:rFonts w:ascii="Arial Narrow" w:hAnsi="Arial Narrow"/>
                <w:noProof/>
                <w:sz w:val="24"/>
                <w:szCs w:val="24"/>
              </w:rPr>
              <w:t>13.</w:t>
            </w:r>
            <w:r w:rsidRPr="001E5F92">
              <w:rPr>
                <w:rFonts w:ascii="Arial Narrow" w:eastAsiaTheme="minorEastAsia" w:hAnsi="Arial Narrow" w:cstheme="minorBidi"/>
                <w:noProof/>
                <w:sz w:val="24"/>
                <w:szCs w:val="24"/>
                <w:lang w:eastAsia="es-CO"/>
              </w:rPr>
              <w:tab/>
            </w:r>
            <w:r w:rsidRPr="001E5F92">
              <w:rPr>
                <w:rStyle w:val="Hipervnculo"/>
                <w:rFonts w:ascii="Arial Narrow" w:hAnsi="Arial Narrow"/>
                <w:noProof/>
                <w:sz w:val="24"/>
                <w:szCs w:val="24"/>
              </w:rPr>
              <w:t>FUENTES CONSULTADAS</w:t>
            </w:r>
            <w:r w:rsidRPr="001E5F92">
              <w:rPr>
                <w:rFonts w:ascii="Arial Narrow" w:hAnsi="Arial Narrow"/>
                <w:noProof/>
                <w:webHidden/>
                <w:sz w:val="24"/>
                <w:szCs w:val="24"/>
              </w:rPr>
              <w:tab/>
            </w:r>
            <w:r w:rsidRPr="001E5F92">
              <w:rPr>
                <w:rFonts w:ascii="Arial Narrow" w:hAnsi="Arial Narrow"/>
                <w:noProof/>
                <w:webHidden/>
                <w:sz w:val="24"/>
                <w:szCs w:val="24"/>
              </w:rPr>
              <w:fldChar w:fldCharType="begin"/>
            </w:r>
            <w:r w:rsidRPr="001E5F92">
              <w:rPr>
                <w:rFonts w:ascii="Arial Narrow" w:hAnsi="Arial Narrow"/>
                <w:noProof/>
                <w:webHidden/>
                <w:sz w:val="24"/>
                <w:szCs w:val="24"/>
              </w:rPr>
              <w:instrText xml:space="preserve"> PAGEREF _Toc91844849 \h </w:instrText>
            </w:r>
            <w:r w:rsidRPr="001E5F92">
              <w:rPr>
                <w:rFonts w:ascii="Arial Narrow" w:hAnsi="Arial Narrow"/>
                <w:noProof/>
                <w:webHidden/>
                <w:sz w:val="24"/>
                <w:szCs w:val="24"/>
              </w:rPr>
            </w:r>
            <w:r w:rsidRPr="001E5F92">
              <w:rPr>
                <w:rFonts w:ascii="Arial Narrow" w:hAnsi="Arial Narrow"/>
                <w:noProof/>
                <w:webHidden/>
                <w:sz w:val="24"/>
                <w:szCs w:val="24"/>
              </w:rPr>
              <w:fldChar w:fldCharType="separate"/>
            </w:r>
            <w:r w:rsidR="00C71D22">
              <w:rPr>
                <w:rFonts w:ascii="Arial Narrow" w:hAnsi="Arial Narrow"/>
                <w:noProof/>
                <w:webHidden/>
                <w:sz w:val="24"/>
                <w:szCs w:val="24"/>
              </w:rPr>
              <w:t>24</w:t>
            </w:r>
            <w:r w:rsidRPr="001E5F92">
              <w:rPr>
                <w:rFonts w:ascii="Arial Narrow" w:hAnsi="Arial Narrow"/>
                <w:noProof/>
                <w:webHidden/>
                <w:sz w:val="24"/>
                <w:szCs w:val="24"/>
              </w:rPr>
              <w:fldChar w:fldCharType="end"/>
            </w:r>
          </w:hyperlink>
        </w:p>
        <w:p w14:paraId="794799D9" w14:textId="2D369B83" w:rsidR="00114FE4" w:rsidRPr="009D243B" w:rsidRDefault="00114FE4">
          <w:pPr>
            <w:rPr>
              <w:lang w:val="es-ES"/>
            </w:rPr>
          </w:pPr>
          <w:r w:rsidRPr="001E5F92">
            <w:rPr>
              <w:rFonts w:ascii="Arial Narrow" w:hAnsi="Arial Narrow"/>
              <w:b/>
              <w:bCs/>
              <w:color w:val="000000" w:themeColor="text1"/>
              <w:sz w:val="24"/>
              <w:szCs w:val="24"/>
              <w:lang w:val="es-ES"/>
            </w:rPr>
            <w:fldChar w:fldCharType="end"/>
          </w:r>
        </w:p>
      </w:sdtContent>
    </w:sdt>
    <w:p w14:paraId="03A7FDA4" w14:textId="77777777" w:rsidR="00114FE4" w:rsidRPr="009D243B" w:rsidRDefault="00114FE4" w:rsidP="00AD55BE">
      <w:pPr>
        <w:jc w:val="right"/>
        <w:rPr>
          <w:lang w:val="es-ES"/>
        </w:rPr>
      </w:pPr>
    </w:p>
    <w:p w14:paraId="5EBA34B3" w14:textId="77777777" w:rsidR="00114FE4" w:rsidRPr="009D243B" w:rsidRDefault="00114FE4" w:rsidP="00AD55BE">
      <w:pPr>
        <w:jc w:val="right"/>
        <w:rPr>
          <w:lang w:val="es-ES"/>
        </w:rPr>
      </w:pPr>
    </w:p>
    <w:p w14:paraId="288492BE" w14:textId="77777777" w:rsidR="00114FE4" w:rsidRPr="009D243B" w:rsidRDefault="00114FE4" w:rsidP="00AD55BE">
      <w:pPr>
        <w:jc w:val="right"/>
        <w:rPr>
          <w:lang w:val="es-ES"/>
        </w:rPr>
      </w:pPr>
    </w:p>
    <w:p w14:paraId="00FE4317" w14:textId="77777777" w:rsidR="00114FE4" w:rsidRPr="009D243B" w:rsidRDefault="00114FE4" w:rsidP="00AD55BE">
      <w:pPr>
        <w:jc w:val="right"/>
        <w:rPr>
          <w:lang w:val="es-ES"/>
        </w:rPr>
      </w:pPr>
    </w:p>
    <w:p w14:paraId="35608872" w14:textId="77777777" w:rsidR="00114FE4" w:rsidRPr="009D243B" w:rsidRDefault="00114FE4" w:rsidP="00AD55BE">
      <w:pPr>
        <w:jc w:val="right"/>
        <w:rPr>
          <w:lang w:val="es-ES"/>
        </w:rPr>
      </w:pPr>
    </w:p>
    <w:p w14:paraId="4DFA15BE" w14:textId="77777777" w:rsidR="00114FE4" w:rsidRPr="009D243B" w:rsidRDefault="00114FE4" w:rsidP="00AD55BE">
      <w:pPr>
        <w:jc w:val="right"/>
        <w:rPr>
          <w:lang w:val="es-ES"/>
        </w:rPr>
      </w:pPr>
    </w:p>
    <w:p w14:paraId="653A0484" w14:textId="77777777" w:rsidR="00114FE4" w:rsidRPr="009D243B" w:rsidRDefault="00114FE4" w:rsidP="00AD55BE">
      <w:pPr>
        <w:jc w:val="right"/>
        <w:rPr>
          <w:lang w:val="es-ES"/>
        </w:rPr>
      </w:pPr>
    </w:p>
    <w:p w14:paraId="7DCC1B8F" w14:textId="77777777" w:rsidR="00114FE4" w:rsidRPr="009D243B" w:rsidRDefault="00114FE4" w:rsidP="00AD55BE">
      <w:pPr>
        <w:jc w:val="right"/>
        <w:rPr>
          <w:lang w:val="es-ES"/>
        </w:rPr>
      </w:pPr>
    </w:p>
    <w:p w14:paraId="1A4A3476" w14:textId="0F2A5A1B" w:rsidR="00114FE4" w:rsidRDefault="00114FE4" w:rsidP="00AD55BE">
      <w:pPr>
        <w:jc w:val="right"/>
        <w:rPr>
          <w:lang w:val="es-ES"/>
        </w:rPr>
      </w:pPr>
    </w:p>
    <w:p w14:paraId="66CF842A" w14:textId="420E2E9A" w:rsidR="00312ECB" w:rsidRDefault="00312ECB" w:rsidP="00AD55BE">
      <w:pPr>
        <w:jc w:val="right"/>
        <w:rPr>
          <w:lang w:val="es-ES"/>
        </w:rPr>
      </w:pPr>
    </w:p>
    <w:p w14:paraId="351EA0A3" w14:textId="2FE14E16" w:rsidR="00312ECB" w:rsidRDefault="00312ECB" w:rsidP="00AD55BE">
      <w:pPr>
        <w:jc w:val="right"/>
        <w:rPr>
          <w:lang w:val="es-ES"/>
        </w:rPr>
      </w:pPr>
    </w:p>
    <w:p w14:paraId="717D6F2A" w14:textId="758FFC6F" w:rsidR="00312ECB" w:rsidRDefault="00312ECB" w:rsidP="00AD55BE">
      <w:pPr>
        <w:jc w:val="right"/>
        <w:rPr>
          <w:lang w:val="es-ES"/>
        </w:rPr>
      </w:pPr>
    </w:p>
    <w:p w14:paraId="76744B75" w14:textId="7874175B" w:rsidR="00312ECB" w:rsidRDefault="00312ECB" w:rsidP="00AD55BE">
      <w:pPr>
        <w:jc w:val="right"/>
        <w:rPr>
          <w:lang w:val="es-ES"/>
        </w:rPr>
      </w:pPr>
    </w:p>
    <w:p w14:paraId="18B0FA84" w14:textId="0DFE27EE" w:rsidR="00312ECB" w:rsidRDefault="00312ECB" w:rsidP="00AD55BE">
      <w:pPr>
        <w:jc w:val="right"/>
        <w:rPr>
          <w:lang w:val="es-ES"/>
        </w:rPr>
      </w:pPr>
    </w:p>
    <w:p w14:paraId="6A4E997E" w14:textId="64637447" w:rsidR="00880545" w:rsidRDefault="00880545" w:rsidP="00AD55BE">
      <w:pPr>
        <w:jc w:val="right"/>
        <w:rPr>
          <w:lang w:val="es-ES"/>
        </w:rPr>
      </w:pPr>
    </w:p>
    <w:p w14:paraId="5670AB26" w14:textId="3B62A51A" w:rsidR="00880545" w:rsidRDefault="00880545" w:rsidP="00AD55BE">
      <w:pPr>
        <w:jc w:val="right"/>
        <w:rPr>
          <w:lang w:val="es-ES"/>
        </w:rPr>
      </w:pPr>
    </w:p>
    <w:p w14:paraId="5264972F" w14:textId="7808BD83" w:rsidR="00880545" w:rsidRDefault="00880545" w:rsidP="00AD55BE">
      <w:pPr>
        <w:jc w:val="right"/>
        <w:rPr>
          <w:lang w:val="es-ES"/>
        </w:rPr>
      </w:pPr>
    </w:p>
    <w:p w14:paraId="406A992F" w14:textId="13B851B3" w:rsidR="00261BBD" w:rsidRDefault="00BE6684" w:rsidP="00312ECB">
      <w:pPr>
        <w:pStyle w:val="Ttulo1"/>
        <w:rPr>
          <w:rFonts w:ascii="Arial Narrow" w:hAnsi="Arial Narrow"/>
          <w:b/>
          <w:bCs/>
          <w:color w:val="000000" w:themeColor="text1"/>
          <w:lang w:val="es-ES"/>
        </w:rPr>
      </w:pPr>
      <w:bookmarkStart w:id="1" w:name="_Toc91844835"/>
      <w:r w:rsidRPr="00BE6684">
        <w:rPr>
          <w:rFonts w:ascii="Arial Narrow" w:hAnsi="Arial Narrow"/>
          <w:b/>
          <w:bCs/>
          <w:color w:val="000000" w:themeColor="text1"/>
          <w:lang w:val="es-ES"/>
        </w:rPr>
        <w:lastRenderedPageBreak/>
        <w:t>PLAN ANUAL DE VACANTES 2022</w:t>
      </w:r>
      <w:bookmarkEnd w:id="1"/>
    </w:p>
    <w:p w14:paraId="2122EDF6" w14:textId="77777777" w:rsidR="00312ECB" w:rsidRPr="00312ECB" w:rsidRDefault="00312ECB" w:rsidP="00312ECB">
      <w:pPr>
        <w:rPr>
          <w:lang w:val="es-ES"/>
        </w:rPr>
      </w:pPr>
    </w:p>
    <w:p w14:paraId="45F99847" w14:textId="2BDCCC49" w:rsidR="00BE6684" w:rsidRPr="00312ECB" w:rsidRDefault="00BE6684" w:rsidP="00312ECB">
      <w:pPr>
        <w:pStyle w:val="Ttulo2"/>
        <w:numPr>
          <w:ilvl w:val="0"/>
          <w:numId w:val="13"/>
        </w:numPr>
        <w:rPr>
          <w:rFonts w:ascii="Arial Narrow" w:hAnsi="Arial Narrow"/>
          <w:b/>
          <w:bCs/>
          <w:color w:val="000000" w:themeColor="text1"/>
          <w:sz w:val="24"/>
          <w:szCs w:val="24"/>
        </w:rPr>
      </w:pPr>
      <w:bookmarkStart w:id="2" w:name="_Toc91844836"/>
      <w:r w:rsidRPr="00312ECB">
        <w:rPr>
          <w:rFonts w:ascii="Arial Narrow" w:hAnsi="Arial Narrow"/>
          <w:b/>
          <w:bCs/>
          <w:color w:val="000000" w:themeColor="text1"/>
          <w:sz w:val="24"/>
          <w:szCs w:val="24"/>
        </w:rPr>
        <w:t>INTRODUCCIÓN</w:t>
      </w:r>
      <w:bookmarkEnd w:id="2"/>
    </w:p>
    <w:p w14:paraId="1353ADC4" w14:textId="77777777" w:rsidR="00BE6684" w:rsidRPr="00BE6684" w:rsidRDefault="00BE6684" w:rsidP="00BE6684">
      <w:pPr>
        <w:jc w:val="both"/>
        <w:rPr>
          <w:rFonts w:ascii="Arial Narrow" w:hAnsi="Arial Narrow"/>
          <w:sz w:val="24"/>
          <w:szCs w:val="24"/>
        </w:rPr>
      </w:pPr>
    </w:p>
    <w:p w14:paraId="42A3548D" w14:textId="77777777" w:rsidR="00BE6684" w:rsidRPr="00BE6684" w:rsidRDefault="00BE6684" w:rsidP="00BE6684">
      <w:pPr>
        <w:jc w:val="both"/>
        <w:rPr>
          <w:rFonts w:ascii="Arial Narrow" w:hAnsi="Arial Narrow"/>
          <w:sz w:val="24"/>
          <w:szCs w:val="24"/>
        </w:rPr>
      </w:pPr>
      <w:r w:rsidRPr="00BE6684">
        <w:rPr>
          <w:rFonts w:ascii="Arial Narrow" w:hAnsi="Arial Narrow"/>
          <w:sz w:val="24"/>
          <w:szCs w:val="24"/>
        </w:rPr>
        <w:t xml:space="preserve">Este documento presenta el análisis correspondiente al Plan de Vacantes de la planta de personal para Parques Nacionales Naturales de Colombia, el cual busca consolidar y actualizar la información correspondiente a los cargos vacantes de la Entidad, así como determinar las directrices y forma provisión de los mismos, con el objetivo de garantizar la continuidad en la prestación del servicio y cubrir las necesidades de personal en las dependencias de la entidad, siempre que exista disponibilidad presupuestal para ello. </w:t>
      </w:r>
    </w:p>
    <w:p w14:paraId="0EEF727A" w14:textId="77777777" w:rsidR="00BE6684" w:rsidRPr="00BE6684" w:rsidRDefault="00BE6684" w:rsidP="00BE6684">
      <w:pPr>
        <w:jc w:val="both"/>
        <w:rPr>
          <w:rFonts w:ascii="Arial Narrow" w:hAnsi="Arial Narrow"/>
          <w:b/>
          <w:sz w:val="24"/>
          <w:szCs w:val="24"/>
        </w:rPr>
      </w:pPr>
    </w:p>
    <w:p w14:paraId="13077037" w14:textId="77777777" w:rsidR="00BE6684" w:rsidRPr="00BE6684" w:rsidRDefault="00BE6684" w:rsidP="00BE6684">
      <w:pPr>
        <w:jc w:val="both"/>
        <w:rPr>
          <w:rFonts w:ascii="Arial Narrow" w:hAnsi="Arial Narrow"/>
          <w:sz w:val="24"/>
          <w:szCs w:val="24"/>
        </w:rPr>
      </w:pPr>
      <w:r w:rsidRPr="00BE6684">
        <w:rPr>
          <w:rFonts w:ascii="Arial Narrow" w:hAnsi="Arial Narrow"/>
          <w:sz w:val="24"/>
          <w:szCs w:val="24"/>
        </w:rPr>
        <w:t>Igualmente, permite programar la provisión de los empleos con vacancia definitiva o temporal, el procedimiento de selección que se pueda surtir, los perfiles y número de cargos existentes que deban ser objeto de provisión, con el fin de garantizar el adecuado funcionamiento de los servicios que se prestan. La información de las vacancias se actualiza en la medida en que se vayan cubriendo las mismas o se generen otras. También busca establecer cuáles son las necesidades de planta para el cabal cumplimiento de las funciones de la entidad.</w:t>
      </w:r>
    </w:p>
    <w:p w14:paraId="1F68A2CF" w14:textId="77777777" w:rsidR="00BE6684" w:rsidRPr="00BE6684" w:rsidRDefault="00BE6684" w:rsidP="00BE6684">
      <w:pPr>
        <w:jc w:val="both"/>
        <w:rPr>
          <w:rFonts w:ascii="Arial Narrow" w:hAnsi="Arial Narrow"/>
          <w:sz w:val="24"/>
          <w:szCs w:val="24"/>
        </w:rPr>
      </w:pPr>
    </w:p>
    <w:p w14:paraId="0C3A94DA" w14:textId="77777777" w:rsidR="00BE6684" w:rsidRPr="00BE6684" w:rsidRDefault="00BE6684" w:rsidP="00BE6684">
      <w:pPr>
        <w:jc w:val="both"/>
        <w:rPr>
          <w:rFonts w:ascii="Arial Narrow" w:hAnsi="Arial Narrow"/>
          <w:sz w:val="24"/>
          <w:szCs w:val="24"/>
        </w:rPr>
      </w:pPr>
      <w:r w:rsidRPr="00BE6684">
        <w:rPr>
          <w:rFonts w:ascii="Arial Narrow" w:hAnsi="Arial Narrow"/>
          <w:sz w:val="24"/>
          <w:szCs w:val="24"/>
        </w:rPr>
        <w:t xml:space="preserve">El plan busca mejorar los procesos de gestión administrativa, ofrecer igualdad de oportunidades para el acceso y promoción del servicio y estabilidad en los cargos. De acuerdo con lo anterior y para tal fin, Parques Nacionales Naturales de Colombia-, desarrolla el plan anual de vacantes, </w:t>
      </w:r>
      <w:proofErr w:type="gramStart"/>
      <w:r w:rsidRPr="00BE6684">
        <w:rPr>
          <w:rFonts w:ascii="Arial Narrow" w:hAnsi="Arial Narrow"/>
          <w:sz w:val="24"/>
          <w:szCs w:val="24"/>
        </w:rPr>
        <w:t>de acuerdo a</w:t>
      </w:r>
      <w:proofErr w:type="gramEnd"/>
      <w:r w:rsidRPr="00BE6684">
        <w:rPr>
          <w:rFonts w:ascii="Arial Narrow" w:hAnsi="Arial Narrow"/>
          <w:sz w:val="24"/>
          <w:szCs w:val="24"/>
        </w:rPr>
        <w:t xml:space="preserve"> las políticas que establece el Departamento Administrativo de la Función Pública –DAFP- y de conformidad con la normatividad que rige la materia.</w:t>
      </w:r>
    </w:p>
    <w:p w14:paraId="3E6D24C5" w14:textId="77777777" w:rsidR="00BE6684" w:rsidRPr="00BE6684" w:rsidRDefault="00BE6684" w:rsidP="00BE6684">
      <w:pPr>
        <w:jc w:val="both"/>
        <w:rPr>
          <w:rFonts w:ascii="Arial Narrow" w:hAnsi="Arial Narrow"/>
          <w:sz w:val="24"/>
          <w:szCs w:val="24"/>
        </w:rPr>
      </w:pPr>
    </w:p>
    <w:p w14:paraId="68E31826" w14:textId="3015F419" w:rsidR="00312ECB" w:rsidRPr="00312ECB" w:rsidRDefault="00BE6684" w:rsidP="00312ECB">
      <w:pPr>
        <w:pStyle w:val="Ttulo2"/>
        <w:numPr>
          <w:ilvl w:val="0"/>
          <w:numId w:val="13"/>
        </w:numPr>
        <w:rPr>
          <w:rFonts w:ascii="Arial Narrow" w:hAnsi="Arial Narrow" w:cs="Arial"/>
          <w:b/>
          <w:bCs/>
          <w:color w:val="000000" w:themeColor="text1"/>
          <w:sz w:val="24"/>
          <w:szCs w:val="24"/>
        </w:rPr>
      </w:pPr>
      <w:bookmarkStart w:id="3" w:name="_Toc91844837"/>
      <w:r w:rsidRPr="00312ECB">
        <w:rPr>
          <w:rFonts w:ascii="Arial Narrow" w:hAnsi="Arial Narrow" w:cs="Arial"/>
          <w:b/>
          <w:bCs/>
          <w:color w:val="000000" w:themeColor="text1"/>
          <w:sz w:val="24"/>
          <w:szCs w:val="24"/>
        </w:rPr>
        <w:t>MARCO JURIDICO</w:t>
      </w:r>
      <w:bookmarkEnd w:id="3"/>
      <w:r w:rsidRPr="00312ECB">
        <w:rPr>
          <w:rFonts w:ascii="Arial Narrow" w:hAnsi="Arial Narrow" w:cs="Arial"/>
          <w:b/>
          <w:bCs/>
          <w:color w:val="000000" w:themeColor="text1"/>
          <w:sz w:val="24"/>
          <w:szCs w:val="24"/>
        </w:rPr>
        <w:t xml:space="preserve"> </w:t>
      </w:r>
    </w:p>
    <w:p w14:paraId="30DD87CD" w14:textId="77777777" w:rsidR="00312ECB" w:rsidRPr="00312ECB" w:rsidRDefault="00312ECB" w:rsidP="00312ECB">
      <w:pPr>
        <w:jc w:val="both"/>
        <w:rPr>
          <w:rFonts w:ascii="Arial Narrow" w:hAnsi="Arial Narrow"/>
          <w:sz w:val="24"/>
          <w:szCs w:val="24"/>
        </w:rPr>
      </w:pPr>
    </w:p>
    <w:p w14:paraId="6B369D5E" w14:textId="18ABE80B" w:rsidR="00BE6684" w:rsidRPr="00312ECB" w:rsidRDefault="00BE6684" w:rsidP="00312ECB">
      <w:pPr>
        <w:jc w:val="both"/>
        <w:rPr>
          <w:rFonts w:ascii="Arial Narrow" w:hAnsi="Arial Narrow"/>
          <w:sz w:val="24"/>
          <w:szCs w:val="24"/>
        </w:rPr>
      </w:pPr>
      <w:r w:rsidRPr="00312ECB">
        <w:rPr>
          <w:rFonts w:ascii="Arial Narrow" w:hAnsi="Arial Narrow"/>
          <w:sz w:val="24"/>
          <w:szCs w:val="24"/>
        </w:rPr>
        <w:t xml:space="preserve">El marco jurídico en el cual se fundamenta el plan de vacantes, para los empleados de Parques Nacionales Naturales de Colombia es entre otros los siguientes: </w:t>
      </w:r>
    </w:p>
    <w:p w14:paraId="29401158" w14:textId="77777777" w:rsidR="00BE6684" w:rsidRPr="00BE6684" w:rsidRDefault="00BE6684" w:rsidP="00BE6684">
      <w:pPr>
        <w:jc w:val="both"/>
        <w:rPr>
          <w:rFonts w:ascii="Arial Narrow" w:hAnsi="Arial Narrow"/>
          <w:sz w:val="24"/>
          <w:szCs w:val="24"/>
        </w:rPr>
      </w:pPr>
    </w:p>
    <w:p w14:paraId="19E61518" w14:textId="77777777" w:rsidR="00BE6684" w:rsidRPr="00BE6684" w:rsidRDefault="00BE6684" w:rsidP="00BE6684">
      <w:pPr>
        <w:jc w:val="both"/>
        <w:rPr>
          <w:rFonts w:ascii="Arial Narrow" w:hAnsi="Arial Narrow"/>
          <w:sz w:val="24"/>
          <w:szCs w:val="24"/>
        </w:rPr>
      </w:pPr>
      <w:r w:rsidRPr="00BE6684">
        <w:rPr>
          <w:rFonts w:ascii="Arial Narrow" w:hAnsi="Arial Narrow"/>
          <w:b/>
          <w:i/>
          <w:sz w:val="24"/>
          <w:szCs w:val="24"/>
          <w:u w:val="single"/>
        </w:rPr>
        <w:t>2.1 Ley 909 de 2004</w:t>
      </w:r>
      <w:r w:rsidRPr="00BE6684">
        <w:rPr>
          <w:rFonts w:ascii="Arial Narrow" w:hAnsi="Arial Narrow"/>
          <w:sz w:val="24"/>
          <w:szCs w:val="24"/>
        </w:rPr>
        <w:t xml:space="preserve"> Literal b) artículo 15, el cual prescribe “Elaborar el plan anual de vacantes y remitirlo al Departamento Administrativo de la Función Pública, información que será utilizada para la planeación del recurso humano y la formulación de políticas” </w:t>
      </w:r>
    </w:p>
    <w:p w14:paraId="2AC3EF12" w14:textId="77777777" w:rsidR="00BE6684" w:rsidRPr="00BE6684" w:rsidRDefault="00BE6684" w:rsidP="00BE6684">
      <w:pPr>
        <w:jc w:val="both"/>
        <w:rPr>
          <w:rFonts w:ascii="Arial Narrow" w:hAnsi="Arial Narrow"/>
          <w:sz w:val="24"/>
          <w:szCs w:val="24"/>
        </w:rPr>
      </w:pPr>
    </w:p>
    <w:p w14:paraId="39B7459A" w14:textId="77777777" w:rsidR="00BE6684" w:rsidRPr="00BE6684" w:rsidRDefault="00BE6684" w:rsidP="00BE6684">
      <w:pPr>
        <w:jc w:val="both"/>
        <w:rPr>
          <w:rFonts w:ascii="Arial Narrow" w:hAnsi="Arial Narrow"/>
          <w:sz w:val="24"/>
          <w:szCs w:val="24"/>
        </w:rPr>
      </w:pPr>
      <w:r w:rsidRPr="00BE6684">
        <w:rPr>
          <w:rFonts w:ascii="Arial Narrow" w:hAnsi="Arial Narrow"/>
          <w:b/>
          <w:i/>
          <w:sz w:val="24"/>
          <w:szCs w:val="24"/>
          <w:u w:val="single"/>
        </w:rPr>
        <w:t>2.2 Decreto 2482 de 2012</w:t>
      </w:r>
      <w:r w:rsidRPr="00BE6684">
        <w:rPr>
          <w:rFonts w:ascii="Arial Narrow" w:hAnsi="Arial Narrow"/>
          <w:b/>
          <w:sz w:val="24"/>
          <w:szCs w:val="24"/>
          <w:u w:val="single"/>
        </w:rPr>
        <w:t xml:space="preserve"> </w:t>
      </w:r>
      <w:r w:rsidRPr="00BE6684">
        <w:rPr>
          <w:rFonts w:ascii="Arial Narrow" w:hAnsi="Arial Narrow"/>
          <w:sz w:val="24"/>
          <w:szCs w:val="24"/>
        </w:rPr>
        <w:t>Por el cual se establecen los lineamientos generales para la integración de la planeación y la gestión, ha previsto dentro de la Política de Gestión del Talento Humano, el Plan Anual de Vacantes, Literal c) artículo 3°, el cual prescribe “Gestión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otras el Plan de Capacitación, el Plan de Bienestar e Incentivos, los temas relacionados con Clima Organizacional y el Plan Anual de Vacantes”</w:t>
      </w:r>
    </w:p>
    <w:p w14:paraId="46F60A66" w14:textId="77777777" w:rsidR="00BE6684" w:rsidRPr="00BE6684" w:rsidRDefault="00BE6684" w:rsidP="00BE6684">
      <w:pPr>
        <w:jc w:val="both"/>
        <w:rPr>
          <w:rFonts w:ascii="Arial Narrow" w:hAnsi="Arial Narrow"/>
          <w:sz w:val="24"/>
          <w:szCs w:val="24"/>
        </w:rPr>
      </w:pPr>
    </w:p>
    <w:p w14:paraId="67F9C2A5" w14:textId="77777777" w:rsidR="00BE6684" w:rsidRPr="00BE6684" w:rsidRDefault="00BE6684" w:rsidP="00BE6684">
      <w:pPr>
        <w:jc w:val="both"/>
        <w:rPr>
          <w:rFonts w:ascii="Arial Narrow" w:hAnsi="Arial Narrow"/>
          <w:b/>
          <w:i/>
          <w:sz w:val="24"/>
          <w:szCs w:val="24"/>
          <w:u w:val="single"/>
        </w:rPr>
      </w:pPr>
      <w:r w:rsidRPr="00BE6684">
        <w:rPr>
          <w:rFonts w:ascii="Arial Narrow" w:hAnsi="Arial Narrow"/>
          <w:b/>
          <w:i/>
          <w:sz w:val="24"/>
          <w:szCs w:val="24"/>
          <w:u w:val="single"/>
        </w:rPr>
        <w:t>2.3 Decreto 1227 de 2005</w:t>
      </w:r>
    </w:p>
    <w:p w14:paraId="73AD1ABD" w14:textId="77777777" w:rsidR="00BE6684" w:rsidRPr="00BE6684" w:rsidRDefault="00BE6684" w:rsidP="00BE6684">
      <w:pPr>
        <w:jc w:val="both"/>
        <w:rPr>
          <w:rFonts w:ascii="Arial Narrow" w:hAnsi="Arial Narrow"/>
          <w:sz w:val="24"/>
          <w:szCs w:val="24"/>
        </w:rPr>
      </w:pPr>
      <w:r w:rsidRPr="00BE6684">
        <w:rPr>
          <w:rFonts w:ascii="Arial Narrow" w:hAnsi="Arial Narrow"/>
          <w:sz w:val="24"/>
          <w:szCs w:val="24"/>
        </w:rPr>
        <w:t xml:space="preserve"> </w:t>
      </w:r>
    </w:p>
    <w:p w14:paraId="52E7CCF4"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ARTÍCULO 110</w:t>
      </w:r>
      <w:r w:rsidRPr="00BE6684">
        <w:rPr>
          <w:rFonts w:ascii="Arial Narrow" w:hAnsi="Arial Narrow"/>
          <w:sz w:val="24"/>
          <w:szCs w:val="24"/>
        </w:rPr>
        <w:t xml:space="preserve">. Las entidades y organismos que se encuentran dentro del campo de aplicación de la Ley 909 de 2004, para dar cumplimiento al artículo transitorio de la misma, deberán enviar al Departamento Administrativo de la Función Pública, dentro del mes siguiente a la publicación del presente decreto la información relacionada con el número de cargos vacantes definitivamente de carrera administrativa por nivel jerárquico y grado salarial, los cuales deberán ser sometidos a concurso público de méritos por estar provistos de manera temporal, mediante encargo o nombramiento provisional” </w:t>
      </w:r>
    </w:p>
    <w:p w14:paraId="21AE9611" w14:textId="77777777" w:rsidR="00BE6684" w:rsidRPr="00BE6684" w:rsidRDefault="00BE6684" w:rsidP="00BE6684">
      <w:pPr>
        <w:jc w:val="both"/>
        <w:rPr>
          <w:rFonts w:ascii="Arial Narrow" w:hAnsi="Arial Narrow"/>
          <w:sz w:val="24"/>
          <w:szCs w:val="24"/>
        </w:rPr>
      </w:pPr>
    </w:p>
    <w:p w14:paraId="41BFD375" w14:textId="77777777" w:rsidR="00BE6684" w:rsidRPr="00BE6684" w:rsidRDefault="00BE6684" w:rsidP="00BE6684">
      <w:pPr>
        <w:jc w:val="both"/>
        <w:rPr>
          <w:rFonts w:ascii="Arial Narrow" w:hAnsi="Arial Narrow"/>
          <w:b/>
          <w:i/>
          <w:sz w:val="24"/>
          <w:szCs w:val="24"/>
          <w:u w:val="single"/>
        </w:rPr>
      </w:pPr>
      <w:r w:rsidRPr="00BE6684">
        <w:rPr>
          <w:rFonts w:ascii="Arial Narrow" w:hAnsi="Arial Narrow"/>
          <w:b/>
          <w:i/>
          <w:sz w:val="24"/>
          <w:szCs w:val="24"/>
          <w:u w:val="single"/>
        </w:rPr>
        <w:t xml:space="preserve">2.4 Decreto 1083 de 2015 </w:t>
      </w:r>
    </w:p>
    <w:p w14:paraId="771FFBB4" w14:textId="77777777" w:rsidR="00BE6684" w:rsidRPr="00BE6684" w:rsidRDefault="00BE6684" w:rsidP="00BE6684">
      <w:pPr>
        <w:jc w:val="both"/>
        <w:rPr>
          <w:rFonts w:ascii="Arial Narrow" w:hAnsi="Arial Narrow"/>
          <w:sz w:val="24"/>
          <w:szCs w:val="24"/>
        </w:rPr>
      </w:pPr>
    </w:p>
    <w:p w14:paraId="21081E2E"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ARTICULO 2.2.6.3</w:t>
      </w:r>
      <w:r w:rsidRPr="00BE6684">
        <w:rPr>
          <w:rFonts w:ascii="Arial Narrow" w:hAnsi="Arial Narrow"/>
          <w:sz w:val="24"/>
          <w:szCs w:val="24"/>
        </w:rPr>
        <w:t xml:space="preserve"> Convocatorias. Corresponde a la Comisión Nacional del Servicio Civil elaborar y suscribir las convocatorias a concurso, con en las funciones, los requisitos y el perfil competencias de los empleos definidos por Sede Nacional – Bogotá – Calle 74 </w:t>
      </w:r>
      <w:proofErr w:type="spellStart"/>
      <w:r w:rsidRPr="00BE6684">
        <w:rPr>
          <w:rFonts w:ascii="Arial Narrow" w:hAnsi="Arial Narrow"/>
          <w:sz w:val="24"/>
          <w:szCs w:val="24"/>
        </w:rPr>
        <w:t>Nº</w:t>
      </w:r>
      <w:proofErr w:type="spellEnd"/>
      <w:r w:rsidRPr="00BE6684">
        <w:rPr>
          <w:rFonts w:ascii="Arial Narrow" w:hAnsi="Arial Narrow"/>
          <w:sz w:val="24"/>
          <w:szCs w:val="24"/>
        </w:rPr>
        <w:t xml:space="preserve"> 11 – 81 PBX: 3532400 ext. 3080 correo electrónico: http://www.parquesnacionales.gov.co entidad que posea las vacantes, de acuerdo con el manual específico de funciones y requisitos”.</w:t>
      </w:r>
    </w:p>
    <w:p w14:paraId="4F7A92DE" w14:textId="77777777" w:rsidR="00BE6684" w:rsidRPr="00BE6684" w:rsidRDefault="00BE6684" w:rsidP="00BE6684">
      <w:pPr>
        <w:jc w:val="both"/>
        <w:rPr>
          <w:rFonts w:ascii="Arial Narrow" w:hAnsi="Arial Narrow"/>
          <w:sz w:val="24"/>
          <w:szCs w:val="24"/>
        </w:rPr>
      </w:pPr>
    </w:p>
    <w:p w14:paraId="2C61256B"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ARTÍCULO 2.2.4.9.</w:t>
      </w:r>
      <w:r w:rsidRPr="00BE6684">
        <w:rPr>
          <w:rFonts w:ascii="Arial Narrow" w:hAnsi="Arial Narrow"/>
          <w:sz w:val="24"/>
          <w:szCs w:val="24"/>
        </w:rPr>
        <w:t xml:space="preserve"> Para la aprobación del Plan Anual de Empleos Vacantes, el Departamento Administrativo de la Función Pública podrá verificar que las diferentes entidades y organismos hayan incorporado en sus manuales específicos las competencias de que trata el presente decreto. El Departamento Administrativo de la Función Pública hará el seguimiento selectivo de su cumplimiento en las entidades del nivel nacional”. </w:t>
      </w:r>
    </w:p>
    <w:p w14:paraId="25E53A63" w14:textId="77777777" w:rsidR="00BE6684" w:rsidRPr="00BE6684" w:rsidRDefault="00BE6684" w:rsidP="00BE6684">
      <w:pPr>
        <w:jc w:val="both"/>
        <w:rPr>
          <w:rFonts w:ascii="Arial Narrow" w:hAnsi="Arial Narrow"/>
          <w:sz w:val="24"/>
          <w:szCs w:val="24"/>
        </w:rPr>
      </w:pPr>
    </w:p>
    <w:p w14:paraId="65FDAA80"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ARTICULO 2.2.19.2.2</w:t>
      </w:r>
      <w:r w:rsidRPr="00BE6684">
        <w:rPr>
          <w:rFonts w:ascii="Arial Narrow" w:hAnsi="Arial Narrow"/>
          <w:sz w:val="24"/>
          <w:szCs w:val="24"/>
        </w:rPr>
        <w:t xml:space="preserve"> Modalidades de concursos. Podrán convocar concursos específicos o generales. Los concursos específicos se adelantarán con propósito de proveer únicamente los empleos vacantes previstos en la convocatoria. Por su parte, los concursos generales tendrán como finalidad proveer los empleos vacantes objeto convocatoria o los que se presenten con posterioridad en empleos iguales o equivalentes, durante la vigencia de la lista de elegibles.</w:t>
      </w:r>
    </w:p>
    <w:p w14:paraId="4F82D5BA" w14:textId="77777777" w:rsidR="00BE6684" w:rsidRPr="00312ECB" w:rsidRDefault="00BE6684" w:rsidP="00BE6684">
      <w:pPr>
        <w:jc w:val="both"/>
        <w:rPr>
          <w:rFonts w:ascii="Arial Narrow" w:hAnsi="Arial Narrow"/>
          <w:sz w:val="22"/>
          <w:szCs w:val="22"/>
        </w:rPr>
      </w:pPr>
    </w:p>
    <w:p w14:paraId="694E299E" w14:textId="77777777" w:rsidR="00BE6684" w:rsidRPr="00BE6684" w:rsidRDefault="00BE6684" w:rsidP="00BE6684">
      <w:pPr>
        <w:jc w:val="both"/>
        <w:rPr>
          <w:rFonts w:ascii="Arial Narrow" w:hAnsi="Arial Narrow"/>
          <w:b/>
          <w:i/>
          <w:sz w:val="24"/>
          <w:szCs w:val="24"/>
          <w:u w:val="single"/>
        </w:rPr>
      </w:pPr>
      <w:r w:rsidRPr="00BE6684">
        <w:rPr>
          <w:rFonts w:ascii="Arial Narrow" w:hAnsi="Arial Narrow"/>
          <w:sz w:val="24"/>
          <w:szCs w:val="24"/>
        </w:rPr>
        <w:t xml:space="preserve"> </w:t>
      </w:r>
      <w:r w:rsidRPr="00BE6684">
        <w:rPr>
          <w:rFonts w:ascii="Arial Narrow" w:hAnsi="Arial Narrow"/>
          <w:b/>
          <w:i/>
          <w:sz w:val="24"/>
          <w:szCs w:val="24"/>
          <w:u w:val="single"/>
        </w:rPr>
        <w:t xml:space="preserve">2.5 Decreto 1785 de 2014 </w:t>
      </w:r>
    </w:p>
    <w:p w14:paraId="769F858F" w14:textId="77777777" w:rsidR="00BE6684" w:rsidRPr="00BE6684" w:rsidRDefault="00BE6684" w:rsidP="00BE6684">
      <w:pPr>
        <w:jc w:val="both"/>
        <w:rPr>
          <w:rFonts w:ascii="Arial Narrow" w:hAnsi="Arial Narrow"/>
          <w:sz w:val="24"/>
          <w:szCs w:val="24"/>
        </w:rPr>
      </w:pPr>
    </w:p>
    <w:p w14:paraId="60D3C61E"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ARTÍCULO 2.2.5.3.1</w:t>
      </w:r>
      <w:r w:rsidRPr="00BE6684">
        <w:rPr>
          <w:rFonts w:ascii="Arial Narrow" w:hAnsi="Arial Narrow"/>
          <w:sz w:val="24"/>
          <w:szCs w:val="24"/>
        </w:rPr>
        <w:t xml:space="preserve"> Provisión de las vacancias definitivas. Las vacantes definitivas en empleos de libre nombramiento y remoción serán provistas mediante nombramiento ordinario o mediante encargo, previo cumplimiento de los requisitos exigidos para el desempeño del cargo”. </w:t>
      </w:r>
    </w:p>
    <w:p w14:paraId="376460D0" w14:textId="77777777" w:rsidR="00BE6684" w:rsidRPr="00BE6684" w:rsidRDefault="00BE6684" w:rsidP="00BE6684">
      <w:pPr>
        <w:jc w:val="both"/>
        <w:rPr>
          <w:rFonts w:ascii="Arial Narrow" w:hAnsi="Arial Narrow"/>
          <w:b/>
          <w:sz w:val="24"/>
          <w:szCs w:val="24"/>
        </w:rPr>
      </w:pPr>
    </w:p>
    <w:p w14:paraId="20E2E554"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ARTÍCULO 2.2.5.3.3</w:t>
      </w:r>
      <w:r w:rsidRPr="00BE6684">
        <w:rPr>
          <w:rFonts w:ascii="Arial Narrow" w:hAnsi="Arial Narrow"/>
          <w:sz w:val="24"/>
          <w:szCs w:val="24"/>
        </w:rPr>
        <w:t xml:space="preserve"> Provisión de las vacancias temporales. Las vacantes temporales en empleos de libre nombramiento y remoción podrán ser provistas mediante la figura del encargo, el cual deberá recaer en empleados de libre nombramiento y remoción o de carrera administrativa, previo cumplimiento de los requisitos exigidos para el desempeño del cargo”. </w:t>
      </w:r>
    </w:p>
    <w:p w14:paraId="3B849238" w14:textId="77777777" w:rsidR="00BE6684" w:rsidRPr="00BE6684" w:rsidRDefault="00BE6684" w:rsidP="00BE6684">
      <w:pPr>
        <w:jc w:val="both"/>
        <w:rPr>
          <w:rFonts w:ascii="Arial Narrow" w:hAnsi="Arial Narrow"/>
          <w:b/>
          <w:sz w:val="24"/>
          <w:szCs w:val="24"/>
        </w:rPr>
      </w:pPr>
    </w:p>
    <w:p w14:paraId="67EA4BDA" w14:textId="77777777" w:rsidR="00BE6684" w:rsidRPr="00BE6684" w:rsidRDefault="00BE6684" w:rsidP="00BE6684">
      <w:pPr>
        <w:jc w:val="both"/>
        <w:rPr>
          <w:rFonts w:ascii="Arial Narrow" w:hAnsi="Arial Narrow"/>
          <w:sz w:val="24"/>
          <w:szCs w:val="24"/>
        </w:rPr>
      </w:pPr>
      <w:r w:rsidRPr="00BE6684">
        <w:rPr>
          <w:rFonts w:ascii="Arial Narrow" w:hAnsi="Arial Narrow"/>
          <w:b/>
          <w:sz w:val="24"/>
          <w:szCs w:val="24"/>
        </w:rPr>
        <w:t>ARTÍCULO 2.2.5.5.42</w:t>
      </w:r>
      <w:r w:rsidRPr="00BE6684">
        <w:rPr>
          <w:rFonts w:ascii="Arial Narrow" w:hAnsi="Arial Narrow"/>
          <w:sz w:val="24"/>
          <w:szCs w:val="24"/>
        </w:rPr>
        <w:t xml:space="preserve"> Encargo en empleos de carrera. El encargo en empleos de carrera que se encuentren vacantes de manera temporal o definitiva se regirá por lo previsto en la Ley 909 de 2004 y en las normas que la modifiquen, adicionen o reglamenten y por las normas que regulan los sistemas específicos de carrera”.</w:t>
      </w:r>
    </w:p>
    <w:p w14:paraId="226CDE69" w14:textId="77777777" w:rsidR="00BE6684" w:rsidRPr="00BE6684" w:rsidRDefault="00BE6684" w:rsidP="00BE6684">
      <w:pPr>
        <w:jc w:val="both"/>
        <w:rPr>
          <w:rFonts w:ascii="Arial Narrow" w:hAnsi="Arial Narrow"/>
          <w:sz w:val="24"/>
          <w:szCs w:val="24"/>
        </w:rPr>
      </w:pPr>
    </w:p>
    <w:p w14:paraId="22286BFB" w14:textId="44968101" w:rsidR="00880545" w:rsidRPr="00880545" w:rsidRDefault="00BE6684" w:rsidP="00880545">
      <w:pPr>
        <w:pStyle w:val="Ttulo2"/>
        <w:numPr>
          <w:ilvl w:val="0"/>
          <w:numId w:val="13"/>
        </w:numPr>
        <w:rPr>
          <w:rFonts w:ascii="Arial Narrow" w:hAnsi="Arial Narrow"/>
          <w:b/>
          <w:bCs/>
          <w:color w:val="000000" w:themeColor="text1"/>
          <w:sz w:val="24"/>
          <w:szCs w:val="24"/>
        </w:rPr>
      </w:pPr>
      <w:bookmarkStart w:id="4" w:name="_Toc91844838"/>
      <w:r w:rsidRPr="00880545">
        <w:rPr>
          <w:rFonts w:ascii="Arial Narrow" w:hAnsi="Arial Narrow"/>
          <w:b/>
          <w:bCs/>
          <w:color w:val="000000" w:themeColor="text1"/>
          <w:sz w:val="24"/>
          <w:szCs w:val="24"/>
        </w:rPr>
        <w:t>OBJETIVO</w:t>
      </w:r>
      <w:r w:rsidR="00880545" w:rsidRPr="00880545">
        <w:rPr>
          <w:rFonts w:ascii="Arial Narrow" w:hAnsi="Arial Narrow"/>
          <w:b/>
          <w:bCs/>
          <w:color w:val="000000" w:themeColor="text1"/>
          <w:sz w:val="24"/>
          <w:szCs w:val="24"/>
        </w:rPr>
        <w:t>S</w:t>
      </w:r>
      <w:bookmarkEnd w:id="4"/>
    </w:p>
    <w:p w14:paraId="71E5B99E" w14:textId="77777777" w:rsidR="00880545" w:rsidRDefault="00880545" w:rsidP="00312ECB">
      <w:pPr>
        <w:tabs>
          <w:tab w:val="left" w:pos="2362"/>
        </w:tabs>
        <w:jc w:val="both"/>
        <w:rPr>
          <w:rFonts w:ascii="Arial Narrow" w:hAnsi="Arial Narrow"/>
          <w:b/>
          <w:sz w:val="24"/>
          <w:szCs w:val="24"/>
        </w:rPr>
      </w:pPr>
    </w:p>
    <w:p w14:paraId="6708DA73" w14:textId="0685E871" w:rsidR="00BE6684" w:rsidRPr="00312ECB" w:rsidRDefault="00880545" w:rsidP="00312ECB">
      <w:pPr>
        <w:tabs>
          <w:tab w:val="left" w:pos="2362"/>
        </w:tabs>
        <w:jc w:val="both"/>
        <w:rPr>
          <w:rFonts w:ascii="Arial Narrow" w:hAnsi="Arial Narrow"/>
          <w:b/>
          <w:sz w:val="24"/>
          <w:szCs w:val="24"/>
        </w:rPr>
      </w:pPr>
      <w:r>
        <w:rPr>
          <w:rFonts w:ascii="Arial Narrow" w:hAnsi="Arial Narrow"/>
          <w:b/>
          <w:sz w:val="24"/>
          <w:szCs w:val="24"/>
        </w:rPr>
        <w:t xml:space="preserve">Objetivo general </w:t>
      </w:r>
    </w:p>
    <w:p w14:paraId="6F3964C1" w14:textId="77777777" w:rsidR="00880545" w:rsidRDefault="00880545" w:rsidP="00BE6684">
      <w:pPr>
        <w:tabs>
          <w:tab w:val="left" w:pos="2362"/>
        </w:tabs>
        <w:jc w:val="both"/>
        <w:rPr>
          <w:rFonts w:ascii="Arial Narrow" w:hAnsi="Arial Narrow"/>
          <w:sz w:val="24"/>
          <w:szCs w:val="24"/>
        </w:rPr>
      </w:pPr>
    </w:p>
    <w:p w14:paraId="59B1691C" w14:textId="5A32F04B"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Plan Anual de Vacantes tiene por objetivo, diseñar estrategias de planeación anual de la provisión del talento humano, con el fin de identificar las necesidades de la planta de personal, disponiendo de la gestión del talento como una estrategia organizacional.   </w:t>
      </w:r>
    </w:p>
    <w:p w14:paraId="061A3044" w14:textId="77777777" w:rsidR="00BE6684" w:rsidRPr="00BE6684" w:rsidRDefault="00BE6684" w:rsidP="00BE6684">
      <w:pPr>
        <w:tabs>
          <w:tab w:val="left" w:pos="2362"/>
        </w:tabs>
        <w:jc w:val="both"/>
        <w:rPr>
          <w:rFonts w:ascii="Arial Narrow" w:hAnsi="Arial Narrow"/>
          <w:b/>
          <w:sz w:val="24"/>
          <w:szCs w:val="24"/>
        </w:rPr>
      </w:pPr>
    </w:p>
    <w:p w14:paraId="35BA530E" w14:textId="07DB3574"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Objetivos Específicos   </w:t>
      </w:r>
    </w:p>
    <w:p w14:paraId="48111C53"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           </w:t>
      </w:r>
    </w:p>
    <w:p w14:paraId="537866A1" w14:textId="27851983" w:rsidR="00BE6684" w:rsidRDefault="00BE6684" w:rsidP="00880545">
      <w:pPr>
        <w:pStyle w:val="Prrafodelista"/>
        <w:numPr>
          <w:ilvl w:val="0"/>
          <w:numId w:val="14"/>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Planear las necesidades de los recursos humanos, de forma que la entidad pueda identificar sus necesidades de personal de planta, estructurando la gestión del Talento Humano como una estrategia organizacional.  </w:t>
      </w:r>
    </w:p>
    <w:p w14:paraId="4D061D75" w14:textId="37DCF7C2" w:rsidR="00BE6684" w:rsidRDefault="00BE6684" w:rsidP="00880545">
      <w:pPr>
        <w:pStyle w:val="Prrafodelista"/>
        <w:numPr>
          <w:ilvl w:val="0"/>
          <w:numId w:val="14"/>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Definir la forma de provisión de los empleos vacantes.  </w:t>
      </w:r>
    </w:p>
    <w:p w14:paraId="7EA4EBB7" w14:textId="3CF7EAF9" w:rsidR="00BE6684" w:rsidRPr="00880545" w:rsidRDefault="00BE6684" w:rsidP="00880545">
      <w:pPr>
        <w:pStyle w:val="Prrafodelista"/>
        <w:numPr>
          <w:ilvl w:val="0"/>
          <w:numId w:val="14"/>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Buscar la provisión definitiva de los cargos vacantes.   </w:t>
      </w:r>
    </w:p>
    <w:p w14:paraId="7D195E7E" w14:textId="2D33F690" w:rsidR="00BE6684" w:rsidRPr="00880545" w:rsidRDefault="00BE6684" w:rsidP="00880545">
      <w:pPr>
        <w:pStyle w:val="Ttulo2"/>
        <w:numPr>
          <w:ilvl w:val="0"/>
          <w:numId w:val="13"/>
        </w:numPr>
        <w:rPr>
          <w:rFonts w:ascii="Arial Narrow" w:hAnsi="Arial Narrow"/>
          <w:b/>
          <w:bCs/>
        </w:rPr>
      </w:pPr>
      <w:bookmarkStart w:id="5" w:name="_Toc91844839"/>
      <w:r w:rsidRPr="00880545">
        <w:rPr>
          <w:rFonts w:ascii="Arial Narrow" w:hAnsi="Arial Narrow"/>
          <w:b/>
          <w:bCs/>
          <w:color w:val="000000" w:themeColor="text1"/>
          <w:sz w:val="24"/>
          <w:szCs w:val="24"/>
        </w:rPr>
        <w:t>ALCANCE</w:t>
      </w:r>
      <w:bookmarkEnd w:id="5"/>
      <w:r w:rsidRPr="00880545">
        <w:rPr>
          <w:rFonts w:ascii="Arial Narrow" w:hAnsi="Arial Narrow"/>
          <w:b/>
          <w:bCs/>
        </w:rPr>
        <w:t xml:space="preserve">   </w:t>
      </w:r>
    </w:p>
    <w:p w14:paraId="514B0534" w14:textId="77777777" w:rsidR="00BE6684" w:rsidRPr="00BE6684" w:rsidRDefault="00BE6684" w:rsidP="00BE6684">
      <w:pPr>
        <w:tabs>
          <w:tab w:val="left" w:pos="2362"/>
        </w:tabs>
        <w:jc w:val="both"/>
        <w:rPr>
          <w:rFonts w:ascii="Arial Narrow" w:hAnsi="Arial Narrow"/>
          <w:sz w:val="24"/>
          <w:szCs w:val="24"/>
        </w:rPr>
      </w:pPr>
    </w:p>
    <w:p w14:paraId="4613786D" w14:textId="424B8FF0"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Este Plan, junto con la previsión de recursos humanos, permite aplicar la planeación del talento humano, tanto a corto como a mediano plazo y para la siguiente vigencia, en Parques Nacionales Naturales de Colombia, en cuanto a:  </w:t>
      </w:r>
    </w:p>
    <w:p w14:paraId="67DDC7C5" w14:textId="77777777" w:rsidR="00880545" w:rsidRPr="00BE6684" w:rsidRDefault="00880545" w:rsidP="00BE6684">
      <w:pPr>
        <w:tabs>
          <w:tab w:val="left" w:pos="2362"/>
        </w:tabs>
        <w:jc w:val="both"/>
        <w:rPr>
          <w:rFonts w:ascii="Arial Narrow" w:hAnsi="Arial Narrow"/>
          <w:sz w:val="24"/>
          <w:szCs w:val="24"/>
        </w:rPr>
      </w:pPr>
    </w:p>
    <w:p w14:paraId="73FFD3F2" w14:textId="201AEDF7" w:rsidR="00BE6684" w:rsidRDefault="00BE6684" w:rsidP="00880545">
      <w:pPr>
        <w:pStyle w:val="Prrafodelista"/>
        <w:numPr>
          <w:ilvl w:val="0"/>
          <w:numId w:val="16"/>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Cálculo de los </w:t>
      </w:r>
      <w:r w:rsidR="00880545">
        <w:rPr>
          <w:rFonts w:ascii="Arial Narrow" w:hAnsi="Arial Narrow"/>
          <w:sz w:val="24"/>
          <w:szCs w:val="24"/>
          <w:lang w:val="es-CO"/>
        </w:rPr>
        <w:t>funcionarios</w:t>
      </w:r>
      <w:r w:rsidRPr="00880545">
        <w:rPr>
          <w:rFonts w:ascii="Arial Narrow" w:hAnsi="Arial Narrow"/>
          <w:sz w:val="24"/>
          <w:szCs w:val="24"/>
          <w:lang w:val="es-CO"/>
        </w:rPr>
        <w:t xml:space="preserve"> necesarios para atender las necesidades presentes y futuras derivadas del ejercicio de sus competencias. </w:t>
      </w:r>
    </w:p>
    <w:p w14:paraId="4427D680" w14:textId="77777777" w:rsidR="00880545" w:rsidRPr="00880545" w:rsidRDefault="00880545" w:rsidP="00880545">
      <w:pPr>
        <w:pStyle w:val="Prrafodelista"/>
        <w:tabs>
          <w:tab w:val="left" w:pos="2362"/>
        </w:tabs>
        <w:ind w:left="360"/>
        <w:jc w:val="both"/>
        <w:rPr>
          <w:rFonts w:ascii="Arial Narrow" w:hAnsi="Arial Narrow"/>
          <w:sz w:val="24"/>
          <w:szCs w:val="24"/>
          <w:lang w:val="es-CO"/>
        </w:rPr>
      </w:pPr>
    </w:p>
    <w:p w14:paraId="3872EFC3" w14:textId="475CC810" w:rsidR="00BE6684" w:rsidRDefault="00BE6684" w:rsidP="00880545">
      <w:pPr>
        <w:pStyle w:val="Prrafodelista"/>
        <w:numPr>
          <w:ilvl w:val="0"/>
          <w:numId w:val="16"/>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Identificación de las formas de cubrir las necesidades cuantitativas y cualitativas de personal para el período anual, considerando las medidas de ingreso, ascenso, capacitación y formación. </w:t>
      </w:r>
    </w:p>
    <w:p w14:paraId="4D73E64D" w14:textId="77777777" w:rsidR="00880545" w:rsidRPr="00880545" w:rsidRDefault="00880545" w:rsidP="00880545">
      <w:pPr>
        <w:pStyle w:val="Prrafodelista"/>
        <w:tabs>
          <w:tab w:val="left" w:pos="2362"/>
        </w:tabs>
        <w:ind w:left="360"/>
        <w:jc w:val="both"/>
        <w:rPr>
          <w:rFonts w:ascii="Arial Narrow" w:hAnsi="Arial Narrow"/>
          <w:sz w:val="24"/>
          <w:szCs w:val="24"/>
          <w:lang w:val="es-CO"/>
        </w:rPr>
      </w:pPr>
    </w:p>
    <w:p w14:paraId="2C64E7A1" w14:textId="5C66D59B" w:rsidR="00BE6684" w:rsidRPr="00880545" w:rsidRDefault="00BE6684" w:rsidP="00880545">
      <w:pPr>
        <w:pStyle w:val="Prrafodelista"/>
        <w:numPr>
          <w:ilvl w:val="0"/>
          <w:numId w:val="16"/>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Estimación de todos los costos de personal derivados de las medidas anteriores y el aseguramiento de su financiación con el presupuesto asignado.   </w:t>
      </w:r>
    </w:p>
    <w:p w14:paraId="3616D285" w14:textId="77777777" w:rsidR="00BE6684" w:rsidRPr="00BE6684" w:rsidRDefault="00BE6684" w:rsidP="00BE6684">
      <w:pPr>
        <w:tabs>
          <w:tab w:val="left" w:pos="2362"/>
        </w:tabs>
        <w:jc w:val="both"/>
        <w:rPr>
          <w:rFonts w:ascii="Arial Narrow" w:hAnsi="Arial Narrow"/>
          <w:sz w:val="24"/>
          <w:szCs w:val="24"/>
        </w:rPr>
      </w:pPr>
    </w:p>
    <w:p w14:paraId="51EA6693" w14:textId="322F24F3" w:rsidR="00BE6684" w:rsidRPr="00880545" w:rsidRDefault="00BE6684" w:rsidP="00880545">
      <w:pPr>
        <w:pStyle w:val="Ttulo2"/>
        <w:numPr>
          <w:ilvl w:val="0"/>
          <w:numId w:val="13"/>
        </w:numPr>
        <w:rPr>
          <w:rFonts w:ascii="Arial Narrow" w:hAnsi="Arial Narrow"/>
          <w:b/>
          <w:bCs/>
          <w:color w:val="000000" w:themeColor="text1"/>
          <w:sz w:val="24"/>
          <w:szCs w:val="24"/>
        </w:rPr>
      </w:pPr>
      <w:bookmarkStart w:id="6" w:name="_Toc91844840"/>
      <w:r w:rsidRPr="00880545">
        <w:rPr>
          <w:rFonts w:ascii="Arial Narrow" w:hAnsi="Arial Narrow"/>
          <w:b/>
          <w:bCs/>
          <w:color w:val="000000" w:themeColor="text1"/>
          <w:sz w:val="24"/>
          <w:szCs w:val="24"/>
        </w:rPr>
        <w:lastRenderedPageBreak/>
        <w:t>DEFINICIONES</w:t>
      </w:r>
      <w:bookmarkEnd w:id="6"/>
    </w:p>
    <w:p w14:paraId="286DFDA1" w14:textId="77777777" w:rsidR="00BE6684" w:rsidRPr="00BE6684" w:rsidRDefault="00BE6684" w:rsidP="00BE6684">
      <w:pPr>
        <w:jc w:val="both"/>
        <w:rPr>
          <w:rFonts w:ascii="Arial Narrow" w:hAnsi="Arial Narrow"/>
          <w:b/>
          <w:sz w:val="24"/>
          <w:szCs w:val="24"/>
        </w:rPr>
      </w:pPr>
    </w:p>
    <w:p w14:paraId="1EA7D65E" w14:textId="73775E34"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Empleo Público:   </w:t>
      </w:r>
    </w:p>
    <w:p w14:paraId="27D79590" w14:textId="77777777" w:rsidR="00BE6684" w:rsidRPr="00BE6684" w:rsidRDefault="00BE6684" w:rsidP="00BE6684">
      <w:pPr>
        <w:tabs>
          <w:tab w:val="left" w:pos="2362"/>
        </w:tabs>
        <w:jc w:val="both"/>
        <w:rPr>
          <w:rFonts w:ascii="Arial Narrow" w:hAnsi="Arial Narrow"/>
          <w:sz w:val="24"/>
          <w:szCs w:val="24"/>
        </w:rPr>
      </w:pPr>
    </w:p>
    <w:p w14:paraId="14917EB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artículo 2° del Decreto 770 de 2005, define el empleo público como “el conjunto de funciones, tareas y responsabilidades que se asignan a una persona y las competencias requeridas para llevarlas a cabo, con el propósito de satisfacer el cumplimiento de los planes de desarrollo y los fines del Estado”.   </w:t>
      </w:r>
    </w:p>
    <w:p w14:paraId="2CB8192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Igualmente, señala que las competencias laborales, funciones y requisitos específicos para su ejercicio serán fijados por los respectivos organismos o entidades, con sujeción a los que establezca el Gobierno Nacional, salvo para aquellos empleos cuyas funciones y requisitos estén señalados en la Constitución Política o en la ley.   </w:t>
      </w:r>
    </w:p>
    <w:p w14:paraId="2DAA2771" w14:textId="77777777" w:rsidR="00BE6684" w:rsidRPr="00BE6684" w:rsidRDefault="00BE6684" w:rsidP="00BE6684">
      <w:pPr>
        <w:tabs>
          <w:tab w:val="left" w:pos="2362"/>
        </w:tabs>
        <w:jc w:val="both"/>
        <w:rPr>
          <w:rFonts w:ascii="Arial Narrow" w:hAnsi="Arial Narrow"/>
          <w:sz w:val="24"/>
          <w:szCs w:val="24"/>
        </w:rPr>
      </w:pPr>
    </w:p>
    <w:p w14:paraId="73B7E2F4" w14:textId="5BBB535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Clasificación según la naturaleza de las funciones   </w:t>
      </w:r>
    </w:p>
    <w:p w14:paraId="708AA0B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  </w:t>
      </w:r>
    </w:p>
    <w:p w14:paraId="1144E39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Según la naturaleza general de sus funciones, las competencias y los requisitos exigidos para su desempeño, los empleos de las entidades u organismos del orden nacional se encuentran señalados en el Decreto 1083 de 2015, clasificados en los siguientes niveles jerárquicos: Nivel Directivo, Nivel Asesor, Nivel Profesional, Nivel Técnico y Nivel Asistencial.   </w:t>
      </w:r>
    </w:p>
    <w:p w14:paraId="1ADC514E" w14:textId="77777777" w:rsidR="00BE6684" w:rsidRPr="00BE6684" w:rsidRDefault="00BE6684" w:rsidP="00BE6684">
      <w:pPr>
        <w:tabs>
          <w:tab w:val="left" w:pos="2362"/>
        </w:tabs>
        <w:jc w:val="both"/>
        <w:rPr>
          <w:rFonts w:ascii="Arial Narrow" w:hAnsi="Arial Narrow"/>
          <w:sz w:val="24"/>
          <w:szCs w:val="24"/>
        </w:rPr>
      </w:pPr>
    </w:p>
    <w:p w14:paraId="1127E652" w14:textId="77777777" w:rsidR="00BE6684" w:rsidRPr="00880545" w:rsidRDefault="00BE6684" w:rsidP="00880545">
      <w:pPr>
        <w:pStyle w:val="Prrafodelista"/>
        <w:numPr>
          <w:ilvl w:val="0"/>
          <w:numId w:val="18"/>
        </w:numPr>
        <w:tabs>
          <w:tab w:val="left" w:pos="2362"/>
        </w:tabs>
        <w:jc w:val="both"/>
        <w:rPr>
          <w:rFonts w:ascii="Arial Narrow" w:hAnsi="Arial Narrow"/>
          <w:sz w:val="24"/>
          <w:szCs w:val="24"/>
        </w:rPr>
      </w:pPr>
      <w:r w:rsidRPr="00880545">
        <w:rPr>
          <w:rFonts w:ascii="Arial Narrow" w:hAnsi="Arial Narrow"/>
          <w:b/>
          <w:sz w:val="24"/>
          <w:szCs w:val="24"/>
        </w:rPr>
        <w:t>Nivel Directivo</w:t>
      </w:r>
      <w:r w:rsidRPr="00880545">
        <w:rPr>
          <w:rFonts w:ascii="Arial Narrow" w:hAnsi="Arial Narrow"/>
          <w:sz w:val="24"/>
          <w:szCs w:val="24"/>
        </w:rPr>
        <w:t xml:space="preserve">. Comprende los empleos a los cuales corresponden funciones de dirección general, de formulación de políticas institucionales y de adopción de planes, programas y proyectos. Adicionalmente estos cargos son de Gerencia Pública.  </w:t>
      </w:r>
    </w:p>
    <w:p w14:paraId="42BB881E" w14:textId="77777777" w:rsidR="00BE6684" w:rsidRPr="00880545" w:rsidRDefault="00BE6684" w:rsidP="00880545">
      <w:pPr>
        <w:pStyle w:val="Prrafodelista"/>
        <w:numPr>
          <w:ilvl w:val="0"/>
          <w:numId w:val="18"/>
        </w:numPr>
        <w:tabs>
          <w:tab w:val="left" w:pos="2362"/>
        </w:tabs>
        <w:jc w:val="both"/>
        <w:rPr>
          <w:rFonts w:ascii="Arial Narrow" w:hAnsi="Arial Narrow"/>
          <w:sz w:val="24"/>
          <w:szCs w:val="24"/>
        </w:rPr>
      </w:pPr>
      <w:r w:rsidRPr="00880545">
        <w:rPr>
          <w:rFonts w:ascii="Arial Narrow" w:hAnsi="Arial Narrow"/>
          <w:b/>
          <w:sz w:val="24"/>
          <w:szCs w:val="24"/>
        </w:rPr>
        <w:t>Nivel Asesor</w:t>
      </w:r>
      <w:r w:rsidRPr="00880545">
        <w:rPr>
          <w:rFonts w:ascii="Arial Narrow" w:hAnsi="Arial Narrow"/>
          <w:sz w:val="24"/>
          <w:szCs w:val="24"/>
        </w:rPr>
        <w:t xml:space="preserve">. Agrupa los empleos cuyas funciones consisten en asistir, aconsejar y asesorar directamente a los empleados públicos de la alta dirección de la rama ejecutiva del orden nacional. </w:t>
      </w:r>
    </w:p>
    <w:p w14:paraId="2F61C6CF" w14:textId="77777777" w:rsidR="00BE6684" w:rsidRPr="00880545" w:rsidRDefault="00BE6684" w:rsidP="00880545">
      <w:pPr>
        <w:pStyle w:val="Prrafodelista"/>
        <w:numPr>
          <w:ilvl w:val="0"/>
          <w:numId w:val="18"/>
        </w:numPr>
        <w:tabs>
          <w:tab w:val="left" w:pos="2362"/>
        </w:tabs>
        <w:jc w:val="both"/>
        <w:rPr>
          <w:rFonts w:ascii="Arial Narrow" w:hAnsi="Arial Narrow"/>
          <w:sz w:val="24"/>
          <w:szCs w:val="24"/>
        </w:rPr>
      </w:pPr>
      <w:r w:rsidRPr="00880545">
        <w:rPr>
          <w:rFonts w:ascii="Arial Narrow" w:hAnsi="Arial Narrow"/>
          <w:b/>
          <w:sz w:val="24"/>
          <w:szCs w:val="24"/>
        </w:rPr>
        <w:t>Nivel Profesional</w:t>
      </w:r>
      <w:r w:rsidRPr="00880545">
        <w:rPr>
          <w:rFonts w:ascii="Arial Narrow" w:hAnsi="Arial Narrow"/>
          <w:sz w:val="24"/>
          <w:szCs w:val="24"/>
        </w:rPr>
        <w:t xml:space="preserve">.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w:t>
      </w:r>
    </w:p>
    <w:p w14:paraId="5514B9DB" w14:textId="77777777" w:rsidR="00BE6684" w:rsidRPr="00880545" w:rsidRDefault="00BE6684" w:rsidP="00880545">
      <w:pPr>
        <w:pStyle w:val="Prrafodelista"/>
        <w:numPr>
          <w:ilvl w:val="0"/>
          <w:numId w:val="18"/>
        </w:numPr>
        <w:tabs>
          <w:tab w:val="left" w:pos="2362"/>
        </w:tabs>
        <w:jc w:val="both"/>
        <w:rPr>
          <w:rFonts w:ascii="Arial Narrow" w:hAnsi="Arial Narrow"/>
          <w:sz w:val="24"/>
          <w:szCs w:val="24"/>
        </w:rPr>
      </w:pPr>
      <w:r w:rsidRPr="00880545">
        <w:rPr>
          <w:rFonts w:ascii="Arial Narrow" w:hAnsi="Arial Narrow"/>
          <w:b/>
          <w:sz w:val="24"/>
          <w:szCs w:val="24"/>
        </w:rPr>
        <w:t>Nivel Técnico</w:t>
      </w:r>
      <w:r w:rsidRPr="00880545">
        <w:rPr>
          <w:rFonts w:ascii="Arial Narrow" w:hAnsi="Arial Narrow"/>
          <w:sz w:val="24"/>
          <w:szCs w:val="24"/>
        </w:rPr>
        <w:t xml:space="preserve">. Comprende los empleos cuyas funciones exigen el desarrollo de procesos y procedimientos en labores técnicas misionales y de apoyo, así como las relacionadas con la aplicación de la ciencia y la tecnología. </w:t>
      </w:r>
    </w:p>
    <w:p w14:paraId="172AEB6A" w14:textId="77777777" w:rsidR="00BE6684" w:rsidRPr="00880545" w:rsidRDefault="00BE6684" w:rsidP="00880545">
      <w:pPr>
        <w:pStyle w:val="Prrafodelista"/>
        <w:numPr>
          <w:ilvl w:val="0"/>
          <w:numId w:val="18"/>
        </w:numPr>
        <w:tabs>
          <w:tab w:val="left" w:pos="2362"/>
        </w:tabs>
        <w:jc w:val="both"/>
        <w:rPr>
          <w:rFonts w:ascii="Arial Narrow" w:hAnsi="Arial Narrow"/>
          <w:sz w:val="24"/>
          <w:szCs w:val="24"/>
        </w:rPr>
      </w:pPr>
      <w:r w:rsidRPr="00880545">
        <w:rPr>
          <w:rFonts w:ascii="Arial Narrow" w:hAnsi="Arial Narrow"/>
          <w:b/>
          <w:sz w:val="24"/>
          <w:szCs w:val="24"/>
        </w:rPr>
        <w:t>Nivel Asistencial.</w:t>
      </w:r>
      <w:r w:rsidRPr="00880545">
        <w:rPr>
          <w:rFonts w:ascii="Arial Narrow" w:hAnsi="Arial Narrow"/>
          <w:sz w:val="24"/>
          <w:szCs w:val="24"/>
        </w:rPr>
        <w:t xml:space="preserve"> Comprende los empleos cuyas funciones implican el ejercicio actividades de apoyo y complementarias de tareas propias de los niveles superiores, o de labores que se caracterizan por el predominio actividades manuales o tareas de simple ejecución.   </w:t>
      </w:r>
    </w:p>
    <w:p w14:paraId="4AE506AE" w14:textId="5362CE7C" w:rsidR="00BE6684" w:rsidRPr="00880545" w:rsidRDefault="00BE6684" w:rsidP="00880545">
      <w:pPr>
        <w:pStyle w:val="Ttulo2"/>
        <w:numPr>
          <w:ilvl w:val="0"/>
          <w:numId w:val="13"/>
        </w:numPr>
        <w:rPr>
          <w:rFonts w:ascii="Arial Narrow" w:hAnsi="Arial Narrow"/>
          <w:b/>
          <w:bCs/>
          <w:color w:val="000000" w:themeColor="text1"/>
          <w:sz w:val="24"/>
          <w:szCs w:val="24"/>
        </w:rPr>
      </w:pPr>
      <w:bookmarkStart w:id="7" w:name="_Toc91844841"/>
      <w:r w:rsidRPr="00880545">
        <w:rPr>
          <w:rFonts w:ascii="Arial Narrow" w:hAnsi="Arial Narrow"/>
          <w:b/>
          <w:bCs/>
          <w:color w:val="000000" w:themeColor="text1"/>
          <w:sz w:val="24"/>
          <w:szCs w:val="24"/>
        </w:rPr>
        <w:lastRenderedPageBreak/>
        <w:t>METODOLOGÍA DE PROVISIÓN</w:t>
      </w:r>
      <w:bookmarkEnd w:id="7"/>
      <w:r w:rsidRPr="00880545">
        <w:rPr>
          <w:rFonts w:ascii="Arial Narrow" w:hAnsi="Arial Narrow"/>
          <w:b/>
          <w:bCs/>
          <w:color w:val="000000" w:themeColor="text1"/>
          <w:sz w:val="24"/>
          <w:szCs w:val="24"/>
        </w:rPr>
        <w:t xml:space="preserve">   </w:t>
      </w:r>
    </w:p>
    <w:p w14:paraId="4F3E28E9" w14:textId="77777777" w:rsidR="00BE6684" w:rsidRPr="00BE6684" w:rsidRDefault="00BE6684" w:rsidP="00BE6684">
      <w:pPr>
        <w:tabs>
          <w:tab w:val="left" w:pos="2362"/>
        </w:tabs>
        <w:jc w:val="both"/>
        <w:rPr>
          <w:rFonts w:ascii="Arial Narrow" w:hAnsi="Arial Narrow"/>
          <w:sz w:val="24"/>
          <w:szCs w:val="24"/>
        </w:rPr>
      </w:pPr>
    </w:p>
    <w:p w14:paraId="1EB45B79" w14:textId="10984A5C"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Plan Anual de Vacantes, se desarrollará teniendo en cuenta el Capítulo 4 del documento expedido por el Departamento Administrativo de la Función Pública - DAFP “LINEAMIENTOS PARA LA ELABORACIÓN DEL PLAN DE VACANTES”. </w:t>
      </w:r>
    </w:p>
    <w:p w14:paraId="3D6960B2" w14:textId="77777777" w:rsidR="00880545" w:rsidRPr="00BE6684" w:rsidRDefault="00880545" w:rsidP="00BE6684">
      <w:pPr>
        <w:tabs>
          <w:tab w:val="left" w:pos="2362"/>
        </w:tabs>
        <w:jc w:val="both"/>
        <w:rPr>
          <w:rFonts w:ascii="Arial Narrow" w:hAnsi="Arial Narrow"/>
          <w:sz w:val="24"/>
          <w:szCs w:val="24"/>
        </w:rPr>
      </w:pPr>
    </w:p>
    <w:p w14:paraId="0825E8D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Coordinador del Grupo de Gestión Humana o a quien éste designe, proyectará los primeros días hábiles del año, los cargos vacantes y actualizará mensualmente el plan cada vez que ocurra una vacancia definitiva de los empleos, por cualquier motivo que pueda generarse, de conformidad con lo estipulado en la Ley 909 de 2004 y se llevará dicha información en base de datos creada para tal fin.   </w:t>
      </w:r>
    </w:p>
    <w:p w14:paraId="3162E05E" w14:textId="77777777" w:rsidR="00BE6684" w:rsidRPr="00BE6684" w:rsidRDefault="00BE6684" w:rsidP="00BE6684">
      <w:pPr>
        <w:tabs>
          <w:tab w:val="left" w:pos="2362"/>
        </w:tabs>
        <w:jc w:val="both"/>
        <w:rPr>
          <w:rFonts w:ascii="Arial Narrow" w:hAnsi="Arial Narrow"/>
          <w:sz w:val="24"/>
          <w:szCs w:val="24"/>
        </w:rPr>
      </w:pPr>
    </w:p>
    <w:p w14:paraId="5774E5BB" w14:textId="2A194AF6"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Metodología de Provisión a Corto Plazo:   </w:t>
      </w:r>
    </w:p>
    <w:p w14:paraId="3A9E1917" w14:textId="77777777" w:rsidR="00BE6684" w:rsidRPr="00BE6684" w:rsidRDefault="00BE6684" w:rsidP="00BE6684">
      <w:pPr>
        <w:tabs>
          <w:tab w:val="left" w:pos="2362"/>
        </w:tabs>
        <w:jc w:val="both"/>
        <w:rPr>
          <w:rFonts w:ascii="Arial Narrow" w:hAnsi="Arial Narrow"/>
          <w:sz w:val="24"/>
          <w:szCs w:val="24"/>
        </w:rPr>
      </w:pPr>
    </w:p>
    <w:p w14:paraId="5E355F3F" w14:textId="014FE153"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Selección:   </w:t>
      </w:r>
    </w:p>
    <w:p w14:paraId="4093D033" w14:textId="77777777" w:rsidR="00BE6684" w:rsidRPr="00BE6684" w:rsidRDefault="00BE6684" w:rsidP="00BE6684">
      <w:pPr>
        <w:tabs>
          <w:tab w:val="left" w:pos="2362"/>
        </w:tabs>
        <w:jc w:val="both"/>
        <w:rPr>
          <w:rFonts w:ascii="Arial Narrow" w:hAnsi="Arial Narrow"/>
          <w:sz w:val="24"/>
          <w:szCs w:val="24"/>
        </w:rPr>
      </w:pPr>
    </w:p>
    <w:p w14:paraId="01A705FB" w14:textId="2699180B"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Los empleos de carrera administrativa se podrán proveer mediante encargo o nombramiento provisional. Para cumplir con la provisión debida de los empleos, se identificarán mes a mes las vacantes que resulten por alguna de las causales contenidas en la normatividad vigente. La provisión de estos empleos se regulará teniendo en cuenta la normatividad vigente.  Los empleos de libre nombramiento y </w:t>
      </w:r>
      <w:r w:rsidR="00880545" w:rsidRPr="00BE6684">
        <w:rPr>
          <w:rFonts w:ascii="Arial Narrow" w:hAnsi="Arial Narrow"/>
          <w:sz w:val="24"/>
          <w:szCs w:val="24"/>
        </w:rPr>
        <w:t>remoción</w:t>
      </w:r>
      <w:r w:rsidRPr="00BE6684">
        <w:rPr>
          <w:rFonts w:ascii="Arial Narrow" w:hAnsi="Arial Narrow"/>
          <w:sz w:val="24"/>
          <w:szCs w:val="24"/>
        </w:rPr>
        <w:t xml:space="preserve"> serán provistos por nombramiento ordinario, previo el cumplimiento de los requisitos exigidos para el desempeño del empleo y el procedimiento establecido en la ley 909 de 2004 y otras disposiciones.   </w:t>
      </w:r>
    </w:p>
    <w:p w14:paraId="7AD3CAD5" w14:textId="77777777" w:rsidR="00880545" w:rsidRPr="00BE6684" w:rsidRDefault="00880545" w:rsidP="00BE6684">
      <w:pPr>
        <w:tabs>
          <w:tab w:val="left" w:pos="2362"/>
        </w:tabs>
        <w:jc w:val="both"/>
        <w:rPr>
          <w:rFonts w:ascii="Arial Narrow" w:hAnsi="Arial Narrow"/>
          <w:sz w:val="24"/>
          <w:szCs w:val="24"/>
        </w:rPr>
      </w:pPr>
    </w:p>
    <w:p w14:paraId="7F9D0C4D" w14:textId="72CAC358"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Teniendo en cuenta que Parques Nacionales Naturales de Colombia, culmino el proceso de la Convocatoria No 317, la selección Vinculación e Inducción de Personal, se realizó con los nombramientos que determinaron las listas de elegibles de la convocatoria. </w:t>
      </w:r>
    </w:p>
    <w:p w14:paraId="46EDE6ED" w14:textId="77777777" w:rsidR="00BE6684" w:rsidRPr="00BE6684" w:rsidRDefault="00BE6684" w:rsidP="00BE6684">
      <w:pPr>
        <w:tabs>
          <w:tab w:val="left" w:pos="2362"/>
        </w:tabs>
        <w:jc w:val="both"/>
        <w:rPr>
          <w:rFonts w:ascii="Arial Narrow" w:hAnsi="Arial Narrow"/>
          <w:sz w:val="24"/>
          <w:szCs w:val="24"/>
        </w:rPr>
      </w:pPr>
    </w:p>
    <w:p w14:paraId="2FC0E857" w14:textId="0DA3B9CC"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Movilidad:   </w:t>
      </w:r>
    </w:p>
    <w:p w14:paraId="169E2E12" w14:textId="77777777" w:rsidR="00BE6684" w:rsidRPr="00BE6684" w:rsidRDefault="00BE6684" w:rsidP="00BE6684">
      <w:pPr>
        <w:tabs>
          <w:tab w:val="left" w:pos="2362"/>
        </w:tabs>
        <w:jc w:val="both"/>
        <w:rPr>
          <w:rFonts w:ascii="Arial Narrow" w:hAnsi="Arial Narrow"/>
          <w:sz w:val="24"/>
          <w:szCs w:val="24"/>
        </w:rPr>
      </w:pPr>
    </w:p>
    <w:p w14:paraId="4D5A218F" w14:textId="246F213C"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Otra de las formas de provisión de los empleos públicos es el traslado, el cual se produce cuando se provee un empleo en vacancia definitiva con un funcionario de carrera administrativa en servicio activo siempre y cuando cumpla con los requisitos del empleo a cubrir.    </w:t>
      </w:r>
    </w:p>
    <w:p w14:paraId="565AC1D4" w14:textId="77777777" w:rsidR="00880545" w:rsidRPr="00BE6684" w:rsidRDefault="00880545" w:rsidP="00BE6684">
      <w:pPr>
        <w:tabs>
          <w:tab w:val="left" w:pos="2362"/>
        </w:tabs>
        <w:jc w:val="both"/>
        <w:rPr>
          <w:rFonts w:ascii="Arial Narrow" w:hAnsi="Arial Narrow"/>
          <w:sz w:val="24"/>
          <w:szCs w:val="24"/>
        </w:rPr>
      </w:pPr>
    </w:p>
    <w:p w14:paraId="15C64D8F" w14:textId="17D7E326"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De acuerdo con el artículo 2.2.5.9.2 del citado Decreto 1083 de 2015, las características del traslado son las siguientes:  </w:t>
      </w:r>
    </w:p>
    <w:p w14:paraId="5031E01A" w14:textId="77777777" w:rsidR="00880545" w:rsidRPr="00BE6684" w:rsidRDefault="00880545" w:rsidP="00BE6684">
      <w:pPr>
        <w:tabs>
          <w:tab w:val="left" w:pos="2362"/>
        </w:tabs>
        <w:jc w:val="both"/>
        <w:rPr>
          <w:rFonts w:ascii="Arial Narrow" w:hAnsi="Arial Narrow"/>
          <w:sz w:val="24"/>
          <w:szCs w:val="24"/>
        </w:rPr>
      </w:pPr>
    </w:p>
    <w:p w14:paraId="739A1BEC" w14:textId="458FF36C"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El cargo al que se va a trasladar el empleado debe estar vacante en forma definitiva. </w:t>
      </w:r>
    </w:p>
    <w:p w14:paraId="7A2E16AE" w14:textId="44EBC137"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Los empleos deben ser de la misma categoría y tener funciones y requisitos afines o similares. </w:t>
      </w:r>
    </w:p>
    <w:p w14:paraId="55290B6B" w14:textId="71A27B95"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Los traslados o permutas podrán hacerse dentro de la misma entidad o de un organismo a otro. </w:t>
      </w:r>
    </w:p>
    <w:p w14:paraId="22A7EB9A" w14:textId="305C087C"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lastRenderedPageBreak/>
        <w:t xml:space="preserve">Para realizar los traslados entre entidades, los jefes de cada una de estas deberán autorizarlos mediante acto administrativo.  </w:t>
      </w:r>
    </w:p>
    <w:p w14:paraId="1F0643B8" w14:textId="7D1FA5DB"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El traslado se puede hacer por necesidades del servicio, siempre que ello no implique condiciones menos favorables para el empleado. </w:t>
      </w:r>
    </w:p>
    <w:p w14:paraId="4E60BC57" w14:textId="6C11167D"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Podrá hacerse también cuando sea solicitado por los funcionarios interesados, siempre que el movimiento no cause perjuicios al servicio. </w:t>
      </w:r>
    </w:p>
    <w:p w14:paraId="70262EEB" w14:textId="3B2766CF" w:rsidR="00BE6684" w:rsidRPr="00880545" w:rsidRDefault="00BE6684" w:rsidP="00880545">
      <w:pPr>
        <w:pStyle w:val="Prrafodelista"/>
        <w:numPr>
          <w:ilvl w:val="0"/>
          <w:numId w:val="19"/>
        </w:numPr>
        <w:tabs>
          <w:tab w:val="left" w:pos="2362"/>
        </w:tabs>
        <w:jc w:val="both"/>
        <w:rPr>
          <w:rFonts w:ascii="Arial Narrow" w:hAnsi="Arial Narrow"/>
          <w:sz w:val="24"/>
          <w:szCs w:val="24"/>
          <w:lang w:val="es-CO"/>
        </w:rPr>
      </w:pPr>
      <w:r w:rsidRPr="00880545">
        <w:rPr>
          <w:rFonts w:ascii="Arial Narrow" w:hAnsi="Arial Narrow"/>
          <w:sz w:val="24"/>
          <w:szCs w:val="24"/>
          <w:lang w:val="es-CO"/>
        </w:rPr>
        <w:t xml:space="preserve">Se deben conservar los derechos de carrera y de antigüedad en el servicio.   </w:t>
      </w:r>
    </w:p>
    <w:p w14:paraId="30F8123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En cuanto a los traslados internos en la Entidad, estos se deberán a dos factores primordialmente:</w:t>
      </w:r>
      <w:r w:rsidRPr="00BE6684">
        <w:rPr>
          <w:rFonts w:ascii="Arial Narrow" w:hAnsi="Arial Narrow"/>
          <w:b/>
          <w:sz w:val="24"/>
          <w:szCs w:val="24"/>
        </w:rPr>
        <w:t xml:space="preserve"> i</w:t>
      </w:r>
      <w:r w:rsidRPr="00BE6684">
        <w:rPr>
          <w:rFonts w:ascii="Arial Narrow" w:hAnsi="Arial Narrow"/>
          <w:sz w:val="24"/>
          <w:szCs w:val="24"/>
        </w:rPr>
        <w:t xml:space="preserve">. Cuando se requiera adelantar gestiones de carácter especial en alguna de las Dependencias, Direcciones Territoriales y Áreas del Sistema, teniendo en cuenta la organización interna, los planes, los programas y las necesidades del servicio, el mismo surtirá efecto con un memorando de ubicación por parte del </w:t>
      </w:r>
      <w:proofErr w:type="gramStart"/>
      <w:r w:rsidRPr="00BE6684">
        <w:rPr>
          <w:rFonts w:ascii="Arial Narrow" w:hAnsi="Arial Narrow"/>
          <w:sz w:val="24"/>
          <w:szCs w:val="24"/>
        </w:rPr>
        <w:t>Director General</w:t>
      </w:r>
      <w:proofErr w:type="gramEnd"/>
      <w:r w:rsidRPr="00BE6684">
        <w:rPr>
          <w:rFonts w:ascii="Arial Narrow" w:hAnsi="Arial Narrow"/>
          <w:b/>
          <w:sz w:val="24"/>
          <w:szCs w:val="24"/>
        </w:rPr>
        <w:t xml:space="preserve">. </w:t>
      </w:r>
      <w:proofErr w:type="spellStart"/>
      <w:r w:rsidRPr="00BE6684">
        <w:rPr>
          <w:rFonts w:ascii="Arial Narrow" w:hAnsi="Arial Narrow"/>
          <w:b/>
          <w:sz w:val="24"/>
          <w:szCs w:val="24"/>
        </w:rPr>
        <w:t>ii</w:t>
      </w:r>
      <w:proofErr w:type="spellEnd"/>
      <w:r w:rsidRPr="00BE6684">
        <w:rPr>
          <w:rFonts w:ascii="Arial Narrow" w:hAnsi="Arial Narrow"/>
          <w:b/>
          <w:sz w:val="24"/>
          <w:szCs w:val="24"/>
        </w:rPr>
        <w:t>.</w:t>
      </w:r>
      <w:r w:rsidRPr="00BE6684">
        <w:rPr>
          <w:rFonts w:ascii="Arial Narrow" w:hAnsi="Arial Narrow"/>
          <w:sz w:val="24"/>
          <w:szCs w:val="24"/>
        </w:rPr>
        <w:t xml:space="preserve"> Cuando se generen cambios por promoción al interior de la entidad, se aplicará de igual manera el proceso de selección, vinculación y ubicación del funcionario en su nuevo cargo.  </w:t>
      </w:r>
    </w:p>
    <w:p w14:paraId="37DFE747" w14:textId="77777777" w:rsidR="00BE6684" w:rsidRPr="00BE6684" w:rsidRDefault="00BE6684" w:rsidP="00BE6684">
      <w:pPr>
        <w:tabs>
          <w:tab w:val="left" w:pos="2362"/>
        </w:tabs>
        <w:jc w:val="both"/>
        <w:rPr>
          <w:rFonts w:ascii="Arial Narrow" w:hAnsi="Arial Narrow"/>
          <w:sz w:val="24"/>
          <w:szCs w:val="24"/>
        </w:rPr>
      </w:pPr>
    </w:p>
    <w:p w14:paraId="23B86F14" w14:textId="5A3C12E5"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Permanencia:   </w:t>
      </w:r>
    </w:p>
    <w:p w14:paraId="758A1566" w14:textId="77777777" w:rsidR="00BE6684" w:rsidRPr="00BE6684" w:rsidRDefault="00BE6684" w:rsidP="00BE6684">
      <w:pPr>
        <w:tabs>
          <w:tab w:val="left" w:pos="2362"/>
        </w:tabs>
        <w:jc w:val="both"/>
        <w:rPr>
          <w:rFonts w:ascii="Arial Narrow" w:hAnsi="Arial Narrow"/>
          <w:sz w:val="24"/>
          <w:szCs w:val="24"/>
        </w:rPr>
      </w:pPr>
    </w:p>
    <w:p w14:paraId="4D63E0AA" w14:textId="4DADBE2C"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La permanencia de los funcionarios en el servicio está sujeta al cumplimiento de los principios establecidos en la Ley 909 de 2004, así:   </w:t>
      </w:r>
    </w:p>
    <w:p w14:paraId="1D6575CE" w14:textId="77777777" w:rsidR="00880545" w:rsidRPr="00880545" w:rsidRDefault="00880545" w:rsidP="00BE6684">
      <w:pPr>
        <w:tabs>
          <w:tab w:val="left" w:pos="2362"/>
        </w:tabs>
        <w:jc w:val="both"/>
        <w:rPr>
          <w:rFonts w:ascii="Arial Narrow" w:hAnsi="Arial Narrow"/>
          <w:sz w:val="22"/>
          <w:szCs w:val="22"/>
        </w:rPr>
      </w:pPr>
    </w:p>
    <w:p w14:paraId="0BAEC848" w14:textId="35F70F5A" w:rsidR="00BE6684" w:rsidRPr="00880545" w:rsidRDefault="00880545" w:rsidP="00880545">
      <w:pPr>
        <w:pStyle w:val="Prrafodelista"/>
        <w:numPr>
          <w:ilvl w:val="0"/>
          <w:numId w:val="21"/>
        </w:numPr>
        <w:tabs>
          <w:tab w:val="left" w:pos="2362"/>
        </w:tabs>
        <w:jc w:val="both"/>
        <w:rPr>
          <w:rFonts w:ascii="Arial Narrow" w:hAnsi="Arial Narrow"/>
          <w:sz w:val="24"/>
          <w:szCs w:val="24"/>
        </w:rPr>
      </w:pPr>
      <w:r w:rsidRPr="00880545">
        <w:rPr>
          <w:rFonts w:ascii="Arial Narrow" w:hAnsi="Arial Narrow"/>
          <w:b/>
          <w:sz w:val="24"/>
          <w:szCs w:val="24"/>
        </w:rPr>
        <w:t>MÉRITO</w:t>
      </w:r>
      <w:r w:rsidR="00BE6684" w:rsidRPr="00880545">
        <w:rPr>
          <w:rFonts w:ascii="Arial Narrow" w:hAnsi="Arial Narrow"/>
          <w:b/>
          <w:sz w:val="24"/>
          <w:szCs w:val="24"/>
        </w:rPr>
        <w:t>.</w:t>
      </w:r>
      <w:r w:rsidR="00BE6684" w:rsidRPr="00880545">
        <w:rPr>
          <w:rFonts w:ascii="Arial Narrow" w:hAnsi="Arial Narrow"/>
          <w:sz w:val="24"/>
          <w:szCs w:val="24"/>
        </w:rPr>
        <w:t xml:space="preserve"> A los cargos de carrera administrativa, se les exige calificación satisfactoria en el desempeño del empleo, logro de resultados y realizaciones en el desarrollo y ejercicio de la función pública y la adquisición de las nuevas competencias que demande el ejercicio de la misma.  </w:t>
      </w:r>
    </w:p>
    <w:p w14:paraId="4B46228F" w14:textId="4B5F7A61" w:rsidR="00BE6684" w:rsidRPr="00880545" w:rsidRDefault="00880545" w:rsidP="00880545">
      <w:pPr>
        <w:pStyle w:val="Prrafodelista"/>
        <w:numPr>
          <w:ilvl w:val="0"/>
          <w:numId w:val="21"/>
        </w:numPr>
        <w:tabs>
          <w:tab w:val="left" w:pos="2362"/>
        </w:tabs>
        <w:jc w:val="both"/>
        <w:rPr>
          <w:rFonts w:ascii="Arial Narrow" w:hAnsi="Arial Narrow"/>
          <w:sz w:val="24"/>
          <w:szCs w:val="24"/>
        </w:rPr>
      </w:pPr>
      <w:r w:rsidRPr="00880545">
        <w:rPr>
          <w:rFonts w:ascii="Arial Narrow" w:hAnsi="Arial Narrow"/>
          <w:b/>
          <w:sz w:val="24"/>
          <w:szCs w:val="24"/>
        </w:rPr>
        <w:t>CUMPLIMIENTO</w:t>
      </w:r>
      <w:r w:rsidR="00BE6684" w:rsidRPr="00880545">
        <w:rPr>
          <w:rFonts w:ascii="Arial Narrow" w:hAnsi="Arial Narrow"/>
          <w:b/>
          <w:sz w:val="24"/>
          <w:szCs w:val="24"/>
        </w:rPr>
        <w:t>.</w:t>
      </w:r>
      <w:r w:rsidR="00BE6684" w:rsidRPr="00880545">
        <w:rPr>
          <w:rFonts w:ascii="Arial Narrow" w:hAnsi="Arial Narrow"/>
          <w:sz w:val="24"/>
          <w:szCs w:val="24"/>
        </w:rPr>
        <w:t xml:space="preserve"> Todos los empleados deberán cumplir cabalmente las normas que regulan la función pública y las funciones asignadas al empleo.  </w:t>
      </w:r>
    </w:p>
    <w:p w14:paraId="5CA8AED3" w14:textId="33C4E1CC" w:rsidR="00BE6684" w:rsidRPr="00880545" w:rsidRDefault="00880545" w:rsidP="00880545">
      <w:pPr>
        <w:pStyle w:val="Prrafodelista"/>
        <w:numPr>
          <w:ilvl w:val="0"/>
          <w:numId w:val="21"/>
        </w:numPr>
        <w:tabs>
          <w:tab w:val="left" w:pos="2362"/>
        </w:tabs>
        <w:jc w:val="both"/>
        <w:rPr>
          <w:rFonts w:ascii="Arial Narrow" w:hAnsi="Arial Narrow"/>
          <w:sz w:val="24"/>
          <w:szCs w:val="24"/>
        </w:rPr>
      </w:pPr>
      <w:r w:rsidRPr="00880545">
        <w:rPr>
          <w:rFonts w:ascii="Arial Narrow" w:hAnsi="Arial Narrow"/>
          <w:b/>
          <w:sz w:val="24"/>
          <w:szCs w:val="24"/>
        </w:rPr>
        <w:t>EVALUACIÓN</w:t>
      </w:r>
      <w:r w:rsidR="00BE6684" w:rsidRPr="00880545">
        <w:rPr>
          <w:rFonts w:ascii="Arial Narrow" w:hAnsi="Arial Narrow"/>
          <w:b/>
          <w:sz w:val="24"/>
          <w:szCs w:val="24"/>
        </w:rPr>
        <w:t>.</w:t>
      </w:r>
      <w:r w:rsidR="00BE6684" w:rsidRPr="00880545">
        <w:rPr>
          <w:rFonts w:ascii="Arial Narrow" w:hAnsi="Arial Narrow"/>
          <w:sz w:val="24"/>
          <w:szCs w:val="24"/>
        </w:rPr>
        <w:t xml:space="preserve"> El empleado público de carrera administrativa y libre nombramiento y remoción colaboran activamente en el proceso de evaluación personal e institucional. Los provisionales quedan sujetos al proceso concursal u otra situación  </w:t>
      </w:r>
    </w:p>
    <w:p w14:paraId="4E47BD8D" w14:textId="59E73E50" w:rsidR="00BE6684" w:rsidRPr="00880545" w:rsidRDefault="00880545" w:rsidP="00880545">
      <w:pPr>
        <w:pStyle w:val="Prrafodelista"/>
        <w:numPr>
          <w:ilvl w:val="0"/>
          <w:numId w:val="21"/>
        </w:numPr>
        <w:tabs>
          <w:tab w:val="left" w:pos="2362"/>
        </w:tabs>
        <w:jc w:val="both"/>
        <w:rPr>
          <w:rFonts w:ascii="Arial Narrow" w:hAnsi="Arial Narrow"/>
          <w:sz w:val="24"/>
          <w:szCs w:val="24"/>
        </w:rPr>
      </w:pPr>
      <w:r w:rsidRPr="00880545">
        <w:rPr>
          <w:rFonts w:ascii="Arial Narrow" w:hAnsi="Arial Narrow"/>
          <w:b/>
          <w:sz w:val="24"/>
          <w:szCs w:val="24"/>
        </w:rPr>
        <w:t>PROMOCIÓN DE LO PÚBLICO</w:t>
      </w:r>
      <w:r w:rsidR="00BE6684" w:rsidRPr="00880545">
        <w:rPr>
          <w:rFonts w:ascii="Arial Narrow" w:hAnsi="Arial Narrow"/>
          <w:sz w:val="24"/>
          <w:szCs w:val="24"/>
        </w:rPr>
        <w:t xml:space="preserve">. Es tarea de cada empleado la búsqueda de un ambiente colaborativo y de trabajo en grupo y de defensa permanente del interés público en cada una de sus actuaciones y las de la Administración Pública.   </w:t>
      </w:r>
    </w:p>
    <w:p w14:paraId="733AB7D3" w14:textId="3D65C1A0"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Retiro:   </w:t>
      </w:r>
    </w:p>
    <w:p w14:paraId="2EAB0CD2" w14:textId="77777777" w:rsidR="00BE6684" w:rsidRPr="00880545" w:rsidRDefault="00BE6684" w:rsidP="00BE6684">
      <w:pPr>
        <w:tabs>
          <w:tab w:val="left" w:pos="2362"/>
        </w:tabs>
        <w:jc w:val="both"/>
        <w:rPr>
          <w:rFonts w:ascii="Arial Narrow" w:hAnsi="Arial Narrow"/>
          <w:sz w:val="22"/>
          <w:szCs w:val="22"/>
        </w:rPr>
      </w:pPr>
    </w:p>
    <w:p w14:paraId="73178EC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retiro del servicio implica la cesación del ejercicio de funciones públicas. Es necesario aclarar que es reglada la competencia para el retiro de los empleos de carrera, de conformidad con las causales consagradas por la Constitución Política y la ley y deberá efectuarse mediante acto motivado.   </w:t>
      </w:r>
    </w:p>
    <w:p w14:paraId="69CE6FB7" w14:textId="77777777" w:rsidR="00BE6684" w:rsidRPr="00BE6684" w:rsidRDefault="00BE6684" w:rsidP="00BE6684">
      <w:pPr>
        <w:tabs>
          <w:tab w:val="left" w:pos="2362"/>
        </w:tabs>
        <w:jc w:val="both"/>
        <w:rPr>
          <w:rFonts w:ascii="Arial Narrow" w:hAnsi="Arial Narrow"/>
          <w:sz w:val="24"/>
          <w:szCs w:val="24"/>
        </w:rPr>
      </w:pPr>
    </w:p>
    <w:p w14:paraId="2FA0BB7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Además, la competencia para efectuar la remoción en empleos de libre nombramiento y remoción es discrecional y se efectuará mediante acto no motivado, conforme con lo establecido en la Ley 909 de 2004.   </w:t>
      </w:r>
    </w:p>
    <w:p w14:paraId="4445757D" w14:textId="77777777" w:rsidR="00BE6684" w:rsidRPr="00BE6684" w:rsidRDefault="00BE6684" w:rsidP="00BE6684">
      <w:pPr>
        <w:tabs>
          <w:tab w:val="left" w:pos="2362"/>
        </w:tabs>
        <w:jc w:val="both"/>
        <w:rPr>
          <w:rFonts w:ascii="Arial Narrow" w:hAnsi="Arial Narrow"/>
          <w:sz w:val="24"/>
          <w:szCs w:val="24"/>
        </w:rPr>
      </w:pPr>
    </w:p>
    <w:p w14:paraId="37B9166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Teniendo en cuenta el artículo 41 de la Ley 909 de 2004, donde establecen las causales de retiro del servicio, para Parques Nacionales Naturales solo es viable prever las circunstancias consagradas en los numerales 5. Pensión de Jubilación y 7. Edad de retiro forzoso.   </w:t>
      </w:r>
    </w:p>
    <w:p w14:paraId="529D26AA" w14:textId="77777777" w:rsidR="00BE6684" w:rsidRPr="00BE6684" w:rsidRDefault="00BE6684" w:rsidP="00BE6684">
      <w:pPr>
        <w:tabs>
          <w:tab w:val="left" w:pos="2362"/>
        </w:tabs>
        <w:jc w:val="both"/>
        <w:rPr>
          <w:rFonts w:ascii="Arial Narrow" w:hAnsi="Arial Narrow"/>
          <w:sz w:val="24"/>
          <w:szCs w:val="24"/>
        </w:rPr>
      </w:pPr>
    </w:p>
    <w:p w14:paraId="71E118E7"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Para anticiparse a estas situaciones, Parques Nacionales Naturales se encuentra realizando el análisis correspondiente de las Hojas de Vida de los funcionarios de la planta global, tendiente a establecer con la debida antelación el momento en que se producirán vacantes por esta circunstancia y así mantenerse actualizado frente a esta circunstancia.   </w:t>
      </w:r>
    </w:p>
    <w:p w14:paraId="63854B41" w14:textId="77777777" w:rsidR="00BE6684" w:rsidRPr="00BE6684" w:rsidRDefault="00BE6684" w:rsidP="00BE6684">
      <w:pPr>
        <w:tabs>
          <w:tab w:val="left" w:pos="2362"/>
        </w:tabs>
        <w:jc w:val="both"/>
        <w:rPr>
          <w:rFonts w:ascii="Arial Narrow" w:hAnsi="Arial Narrow"/>
          <w:sz w:val="24"/>
          <w:szCs w:val="24"/>
        </w:rPr>
      </w:pPr>
    </w:p>
    <w:p w14:paraId="0BA4E7D7"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De acuerdo con lo anterior, en esta condición al momento se encuentran 34 funcionarios en Parques Nacionales, que hayan cumplido la edad de retiro forzoso.</w:t>
      </w:r>
    </w:p>
    <w:p w14:paraId="505ED3CF" w14:textId="77777777" w:rsidR="00BE6684" w:rsidRPr="00BE6684" w:rsidRDefault="00BE6684" w:rsidP="00BE6684">
      <w:pPr>
        <w:tabs>
          <w:tab w:val="left" w:pos="2362"/>
        </w:tabs>
        <w:jc w:val="both"/>
        <w:rPr>
          <w:rFonts w:ascii="Arial Narrow" w:hAnsi="Arial Narrow"/>
          <w:sz w:val="24"/>
          <w:szCs w:val="24"/>
        </w:rPr>
      </w:pPr>
    </w:p>
    <w:p w14:paraId="60F0889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Las demás situaciones de retiro del servicio </w:t>
      </w:r>
      <w:proofErr w:type="gramStart"/>
      <w:r w:rsidRPr="00BE6684">
        <w:rPr>
          <w:rFonts w:ascii="Arial Narrow" w:hAnsi="Arial Narrow"/>
          <w:sz w:val="24"/>
          <w:szCs w:val="24"/>
        </w:rPr>
        <w:t>público,</w:t>
      </w:r>
      <w:proofErr w:type="gramEnd"/>
      <w:r w:rsidRPr="00BE6684">
        <w:rPr>
          <w:rFonts w:ascii="Arial Narrow" w:hAnsi="Arial Narrow"/>
          <w:sz w:val="24"/>
          <w:szCs w:val="24"/>
        </w:rPr>
        <w:t xml:space="preserve"> no son predecibles, por lo cual serán vacantes generadas en el transcurrir de la anualidad y por tanto en aras de la prestación del servicio, se atenderán en su debido momento. Estas vacantes a las que se hacen referencia son las que se ocasionan por renuncia de los funcionarios actuales, situaciones que se presentan en la mayoría de los casos.  </w:t>
      </w:r>
    </w:p>
    <w:p w14:paraId="06B4BAE9" w14:textId="77777777" w:rsidR="00BE6684" w:rsidRPr="00BE6684" w:rsidRDefault="00BE6684" w:rsidP="00BE6684">
      <w:pPr>
        <w:tabs>
          <w:tab w:val="left" w:pos="2362"/>
        </w:tabs>
        <w:jc w:val="both"/>
        <w:rPr>
          <w:rFonts w:ascii="Arial Narrow" w:hAnsi="Arial Narrow"/>
          <w:sz w:val="24"/>
          <w:szCs w:val="24"/>
        </w:rPr>
      </w:pPr>
    </w:p>
    <w:p w14:paraId="04648E1D" w14:textId="4628F9F7" w:rsidR="00BE6684" w:rsidRPr="00880545" w:rsidRDefault="00BE6684" w:rsidP="00880545">
      <w:pPr>
        <w:pStyle w:val="Ttulo2"/>
        <w:numPr>
          <w:ilvl w:val="0"/>
          <w:numId w:val="13"/>
        </w:numPr>
        <w:rPr>
          <w:rFonts w:ascii="Arial Narrow" w:hAnsi="Arial Narrow"/>
          <w:b/>
          <w:bCs/>
          <w:color w:val="000000" w:themeColor="text1"/>
          <w:sz w:val="24"/>
          <w:szCs w:val="24"/>
        </w:rPr>
      </w:pPr>
      <w:bookmarkStart w:id="8" w:name="_Toc91844842"/>
      <w:r w:rsidRPr="00880545">
        <w:rPr>
          <w:rFonts w:ascii="Arial Narrow" w:hAnsi="Arial Narrow"/>
          <w:b/>
          <w:bCs/>
          <w:color w:val="000000" w:themeColor="text1"/>
          <w:sz w:val="24"/>
          <w:szCs w:val="24"/>
        </w:rPr>
        <w:t>DESARROLLO DEL CONTENIDO TÉCNICO</w:t>
      </w:r>
      <w:bookmarkEnd w:id="8"/>
      <w:r w:rsidRPr="00880545">
        <w:rPr>
          <w:rFonts w:ascii="Arial Narrow" w:hAnsi="Arial Narrow"/>
          <w:b/>
          <w:bCs/>
          <w:color w:val="000000" w:themeColor="text1"/>
          <w:sz w:val="24"/>
          <w:szCs w:val="24"/>
        </w:rPr>
        <w:t xml:space="preserve">   </w:t>
      </w:r>
    </w:p>
    <w:p w14:paraId="20AC9F2A" w14:textId="77777777" w:rsidR="00BE6684" w:rsidRPr="00BE6684" w:rsidRDefault="00BE6684" w:rsidP="00BE6684">
      <w:pPr>
        <w:tabs>
          <w:tab w:val="left" w:pos="2362"/>
        </w:tabs>
        <w:jc w:val="both"/>
        <w:rPr>
          <w:rFonts w:ascii="Arial Narrow" w:hAnsi="Arial Narrow"/>
          <w:sz w:val="24"/>
          <w:szCs w:val="24"/>
        </w:rPr>
      </w:pPr>
    </w:p>
    <w:p w14:paraId="1962E3A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El Plan Anual de Vacantes, es una herramienta que tiene como propósito estructurar y actualizar la información de los cargos vacantes de Parques Nacionales Naturales, con el fin de programar la provisión de los empleos con vacancia definitiva en la vigencia siguiente o inmediata, una vez se genere, para que no afecte el servicio público e inclusive las temporales, siempre y cuando se disponga de la respectiva disponibilidad presupuestal.   </w:t>
      </w:r>
    </w:p>
    <w:p w14:paraId="01C54063" w14:textId="77777777" w:rsidR="00BE6684" w:rsidRPr="00BE6684" w:rsidRDefault="00BE6684" w:rsidP="00BE6684">
      <w:pPr>
        <w:tabs>
          <w:tab w:val="left" w:pos="2362"/>
        </w:tabs>
        <w:jc w:val="both"/>
        <w:rPr>
          <w:rFonts w:ascii="Arial Narrow" w:hAnsi="Arial Narrow"/>
          <w:sz w:val="24"/>
          <w:szCs w:val="24"/>
        </w:rPr>
      </w:pPr>
    </w:p>
    <w:p w14:paraId="0743D5F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Igualmente, permite programar la provisión de los empleos con vacancia definitiva o temporal, el procedimiento de selección que se pueda surtir, los perfiles y número de cargos existentes que deban ser objeto de provisión, con el fin de garantizar el adecuado funcionamiento de los servicios que se prestan.   </w:t>
      </w:r>
    </w:p>
    <w:p w14:paraId="5073D020" w14:textId="77777777" w:rsidR="00BE6684" w:rsidRPr="00BE6684" w:rsidRDefault="00BE6684" w:rsidP="00BE6684">
      <w:pPr>
        <w:tabs>
          <w:tab w:val="left" w:pos="2362"/>
        </w:tabs>
        <w:jc w:val="both"/>
        <w:rPr>
          <w:rFonts w:ascii="Arial Narrow" w:hAnsi="Arial Narrow"/>
          <w:sz w:val="24"/>
          <w:szCs w:val="24"/>
        </w:rPr>
      </w:pPr>
    </w:p>
    <w:p w14:paraId="06044E56" w14:textId="2D0A59C4" w:rsid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La información de las vacancias se actualiza en la medida en que se vayan cubriendo las mismas o se generen otras. También busca establecer cuáles son las necesidades de planta para el cabal cumplimiento de las funciones de la entidad.  </w:t>
      </w:r>
    </w:p>
    <w:p w14:paraId="0122704D" w14:textId="77777777" w:rsidR="00880545" w:rsidRPr="00BE6684" w:rsidRDefault="00880545" w:rsidP="00BE6684">
      <w:pPr>
        <w:tabs>
          <w:tab w:val="left" w:pos="2362"/>
        </w:tabs>
        <w:jc w:val="both"/>
        <w:rPr>
          <w:rFonts w:ascii="Arial Narrow" w:hAnsi="Arial Narrow"/>
          <w:sz w:val="24"/>
          <w:szCs w:val="24"/>
        </w:rPr>
      </w:pPr>
    </w:p>
    <w:p w14:paraId="6E3DE0F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Este plan busca mejorar los procesos de gestión administrativa, ofrecer igualdad de oportunidades para el acceso y promoción del servicio y estabilidad en los cargos.  </w:t>
      </w:r>
    </w:p>
    <w:p w14:paraId="56EBD4D2" w14:textId="7DDBF172"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lastRenderedPageBreak/>
        <w:t xml:space="preserve">De acuerdo con lo anterior y para tal fin, Parques Nacionales Naturales, desarrollará el plan anual de vacantes, </w:t>
      </w:r>
      <w:r w:rsidR="00880545" w:rsidRPr="00BE6684">
        <w:rPr>
          <w:rFonts w:ascii="Arial Narrow" w:hAnsi="Arial Narrow"/>
          <w:sz w:val="24"/>
          <w:szCs w:val="24"/>
        </w:rPr>
        <w:t>de acuerdo con</w:t>
      </w:r>
      <w:r w:rsidRPr="00BE6684">
        <w:rPr>
          <w:rFonts w:ascii="Arial Narrow" w:hAnsi="Arial Narrow"/>
          <w:sz w:val="24"/>
          <w:szCs w:val="24"/>
        </w:rPr>
        <w:t xml:space="preserve"> las políticas que establezca el Departamento Administrativo de la Función Pública – DAFP y de conformidad con la normatividad que regule la materia.   </w:t>
      </w:r>
    </w:p>
    <w:p w14:paraId="30505096" w14:textId="77777777" w:rsidR="00BE6684" w:rsidRPr="00BE6684" w:rsidRDefault="00BE6684" w:rsidP="00BE6684">
      <w:pPr>
        <w:tabs>
          <w:tab w:val="left" w:pos="2362"/>
        </w:tabs>
        <w:jc w:val="both"/>
        <w:rPr>
          <w:rFonts w:ascii="Arial Narrow" w:hAnsi="Arial Narrow"/>
          <w:sz w:val="24"/>
          <w:szCs w:val="24"/>
        </w:rPr>
      </w:pPr>
    </w:p>
    <w:p w14:paraId="14304B3C" w14:textId="6BD0901C"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Los empleos públicos pueden ser provistos de manera definitiva o transitoria mediante encargo o nombramiento provisional. Los términos de </w:t>
      </w:r>
      <w:r w:rsidR="00880545" w:rsidRPr="00BE6684">
        <w:rPr>
          <w:rFonts w:ascii="Arial Narrow" w:hAnsi="Arial Narrow"/>
          <w:sz w:val="24"/>
          <w:szCs w:val="24"/>
        </w:rPr>
        <w:t>estas</w:t>
      </w:r>
      <w:r w:rsidRPr="00BE6684">
        <w:rPr>
          <w:rFonts w:ascii="Arial Narrow" w:hAnsi="Arial Narrow"/>
          <w:sz w:val="24"/>
          <w:szCs w:val="24"/>
        </w:rPr>
        <w:t xml:space="preserve"> varían dependiendo la naturaleza del cargo si es de carrera administrativa o de libre nombramiento y remoción.</w:t>
      </w:r>
    </w:p>
    <w:p w14:paraId="1BC2EDE1" w14:textId="77777777" w:rsidR="00BE6684" w:rsidRPr="00BE6684" w:rsidRDefault="00BE6684" w:rsidP="00BE6684">
      <w:pPr>
        <w:tabs>
          <w:tab w:val="left" w:pos="2362"/>
        </w:tabs>
        <w:jc w:val="both"/>
        <w:rPr>
          <w:rFonts w:ascii="Arial Narrow" w:hAnsi="Arial Narrow"/>
          <w:sz w:val="24"/>
          <w:szCs w:val="24"/>
        </w:rPr>
      </w:pPr>
    </w:p>
    <w:p w14:paraId="202C833E" w14:textId="425A3D70"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 xml:space="preserve">Necesidades de planta    </w:t>
      </w:r>
    </w:p>
    <w:p w14:paraId="66B3A555" w14:textId="77777777" w:rsidR="00BE6684" w:rsidRPr="00BE6684" w:rsidRDefault="00BE6684" w:rsidP="00BE6684">
      <w:pPr>
        <w:tabs>
          <w:tab w:val="left" w:pos="2362"/>
        </w:tabs>
        <w:jc w:val="both"/>
        <w:rPr>
          <w:rFonts w:ascii="Arial Narrow" w:hAnsi="Arial Narrow"/>
          <w:sz w:val="24"/>
          <w:szCs w:val="24"/>
        </w:rPr>
      </w:pPr>
    </w:p>
    <w:p w14:paraId="14DA967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Parques Nacionales Naturales de Colombia, cuenta con la siguiente planta global, para el cumplimiento de sus funciones misionales y administrativas:</w:t>
      </w:r>
    </w:p>
    <w:p w14:paraId="20CBB60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                                                             </w:t>
      </w:r>
    </w:p>
    <w:tbl>
      <w:tblPr>
        <w:tblW w:w="5670" w:type="dxa"/>
        <w:tblInd w:w="1696" w:type="dxa"/>
        <w:tblLayout w:type="fixed"/>
        <w:tblCellMar>
          <w:left w:w="10" w:type="dxa"/>
          <w:right w:w="10" w:type="dxa"/>
        </w:tblCellMar>
        <w:tblLook w:val="0000" w:firstRow="0" w:lastRow="0" w:firstColumn="0" w:lastColumn="0" w:noHBand="0" w:noVBand="0"/>
      </w:tblPr>
      <w:tblGrid>
        <w:gridCol w:w="3261"/>
        <w:gridCol w:w="1134"/>
        <w:gridCol w:w="1275"/>
      </w:tblGrid>
      <w:tr w:rsidR="00BE6684" w:rsidRPr="00BE6684" w14:paraId="7EDB5A23" w14:textId="77777777" w:rsidTr="002710DB">
        <w:trPr>
          <w:tblHeader/>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421370CE" w14:textId="77777777" w:rsidR="00BE6684" w:rsidRPr="00BE6684" w:rsidRDefault="00BE6684" w:rsidP="002710DB">
            <w:pPr>
              <w:tabs>
                <w:tab w:val="left" w:pos="2362"/>
              </w:tabs>
              <w:jc w:val="center"/>
              <w:rPr>
                <w:rFonts w:ascii="Arial Narrow" w:hAnsi="Arial Narrow"/>
                <w:sz w:val="24"/>
                <w:szCs w:val="24"/>
              </w:rPr>
            </w:pPr>
            <w:r w:rsidRPr="00BE6684">
              <w:rPr>
                <w:rFonts w:ascii="Arial Narrow" w:hAnsi="Arial Narrow"/>
                <w:b/>
                <w:sz w:val="24"/>
                <w:szCs w:val="24"/>
              </w:rPr>
              <w:t>PLANTA GLOBAL</w:t>
            </w:r>
          </w:p>
        </w:tc>
      </w:tr>
      <w:tr w:rsidR="00BE6684" w:rsidRPr="00BE6684" w14:paraId="16CF295B" w14:textId="77777777" w:rsidTr="002710DB">
        <w:trPr>
          <w:trHeight w:val="418"/>
          <w:tblHead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DF9C"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DENOMINACION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36EB"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GRADO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A7A5"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CARGOS</w:t>
            </w:r>
          </w:p>
        </w:tc>
      </w:tr>
      <w:tr w:rsidR="00BE6684" w:rsidRPr="00BE6684" w14:paraId="4C74332D" w14:textId="77777777" w:rsidTr="0015097F">
        <w:trPr>
          <w:trHeight w:val="410"/>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3551"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NIVEL DIRECTIVO</w:t>
            </w:r>
          </w:p>
        </w:tc>
      </w:tr>
      <w:tr w:rsidR="00BE6684" w:rsidRPr="00BE6684" w14:paraId="45CBFD9A"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1B8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DIRECTOR GENERAL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6C72"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34E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w:t>
            </w:r>
          </w:p>
        </w:tc>
      </w:tr>
      <w:tr w:rsidR="00BE6684" w:rsidRPr="00BE6684" w14:paraId="639E731C"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DBC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DIRECTOR TERRITORIAL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9460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4C5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6</w:t>
            </w:r>
          </w:p>
        </w:tc>
      </w:tr>
      <w:tr w:rsidR="00BE6684" w:rsidRPr="00BE6684" w14:paraId="5CA014BE"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E58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SUBDIRECTOR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EBD1"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29C3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3</w:t>
            </w:r>
          </w:p>
        </w:tc>
      </w:tr>
      <w:tr w:rsidR="00BE6684" w:rsidRPr="00BE6684" w14:paraId="105941A9"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954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JEFE DE OFICINA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10A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079B1"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w:t>
            </w:r>
          </w:p>
        </w:tc>
      </w:tr>
      <w:tr w:rsidR="00BE6684" w:rsidRPr="00BE6684" w14:paraId="5A2C6E91" w14:textId="77777777" w:rsidTr="0015097F">
        <w:trPr>
          <w:trHeight w:val="417"/>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B960"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NIVEL ASESOR</w:t>
            </w:r>
          </w:p>
        </w:tc>
      </w:tr>
      <w:tr w:rsidR="00BE6684" w:rsidRPr="00BE6684" w14:paraId="445D5079"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909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JEFE DE OFICINA ASESORA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912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243B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w:t>
            </w:r>
          </w:p>
        </w:tc>
      </w:tr>
      <w:tr w:rsidR="00BE6684" w:rsidRPr="00BE6684" w14:paraId="1EB83FEA"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0F3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JEFE DE OFICINA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69CD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730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w:t>
            </w:r>
          </w:p>
        </w:tc>
      </w:tr>
      <w:tr w:rsidR="00BE6684" w:rsidRPr="00BE6684" w14:paraId="3C2F2B9B"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B73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ASESOR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B69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764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7</w:t>
            </w:r>
          </w:p>
        </w:tc>
      </w:tr>
      <w:tr w:rsidR="00BE6684" w:rsidRPr="00BE6684" w14:paraId="2D610881"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9A6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ASESOR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F527"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C3C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5</w:t>
            </w:r>
          </w:p>
        </w:tc>
      </w:tr>
      <w:tr w:rsidR="00BE6684" w:rsidRPr="00BE6684" w14:paraId="7961E1F2" w14:textId="77777777" w:rsidTr="0015097F">
        <w:trPr>
          <w:trHeight w:val="408"/>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1AD2"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PROFESIONAL</w:t>
            </w:r>
          </w:p>
        </w:tc>
      </w:tr>
      <w:tr w:rsidR="00BE6684" w:rsidRPr="00BE6684" w14:paraId="7B504397"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044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JEFE DE AREA DE PROTEGIDA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6837"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D2B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60</w:t>
            </w:r>
          </w:p>
        </w:tc>
      </w:tr>
      <w:tr w:rsidR="00BE6684" w:rsidRPr="00BE6684" w14:paraId="739A7992"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EFE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D75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B0D4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5</w:t>
            </w:r>
          </w:p>
        </w:tc>
      </w:tr>
      <w:tr w:rsidR="00BE6684" w:rsidRPr="00BE6684" w14:paraId="128F0754"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C922"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D0D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26A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w:t>
            </w:r>
          </w:p>
        </w:tc>
      </w:tr>
      <w:tr w:rsidR="00BE6684" w:rsidRPr="00BE6684" w14:paraId="3321FD27"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EFD2"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F7A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632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15</w:t>
            </w:r>
          </w:p>
        </w:tc>
      </w:tr>
      <w:tr w:rsidR="00BE6684" w:rsidRPr="00BE6684" w14:paraId="4E9FDAB6"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922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3CA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EC5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21</w:t>
            </w:r>
          </w:p>
        </w:tc>
      </w:tr>
      <w:tr w:rsidR="00BE6684" w:rsidRPr="00BE6684" w14:paraId="629E6E0C"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63F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D6A3"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0CF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5</w:t>
            </w:r>
          </w:p>
        </w:tc>
      </w:tr>
      <w:tr w:rsidR="00BE6684" w:rsidRPr="00BE6684" w14:paraId="28C75ECB"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B34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7A5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3E63"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9</w:t>
            </w:r>
          </w:p>
        </w:tc>
      </w:tr>
      <w:tr w:rsidR="00BE6684" w:rsidRPr="00BE6684" w14:paraId="32A1ED20"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C4AE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ESPECIALIZADO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E38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6B52"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44</w:t>
            </w:r>
          </w:p>
        </w:tc>
      </w:tr>
      <w:tr w:rsidR="00BE6684" w:rsidRPr="00BE6684" w14:paraId="73F5C83C"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B14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3A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268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19</w:t>
            </w:r>
          </w:p>
        </w:tc>
      </w:tr>
      <w:tr w:rsidR="00BE6684" w:rsidRPr="00BE6684" w14:paraId="7F400DBD"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9DE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ADB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168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42</w:t>
            </w:r>
          </w:p>
        </w:tc>
      </w:tr>
      <w:tr w:rsidR="00BE6684" w:rsidRPr="00BE6684" w14:paraId="01BF00B4"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08D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lastRenderedPageBreak/>
              <w:t>PROFESIONAL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F43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5AA3"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55</w:t>
            </w:r>
          </w:p>
        </w:tc>
      </w:tr>
      <w:tr w:rsidR="00BE6684" w:rsidRPr="00BE6684" w14:paraId="7C567C15"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9E0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6BE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5DD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6</w:t>
            </w:r>
          </w:p>
        </w:tc>
      </w:tr>
      <w:tr w:rsidR="00BE6684" w:rsidRPr="00BE6684" w14:paraId="552B5B1E"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2B51"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PROFESIONAL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754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F1A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4</w:t>
            </w:r>
          </w:p>
        </w:tc>
      </w:tr>
      <w:tr w:rsidR="00BE6684" w:rsidRPr="00BE6684" w14:paraId="4D4EC656" w14:textId="77777777" w:rsidTr="0015097F">
        <w:trPr>
          <w:trHeight w:val="412"/>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7F7D"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NIVEL TECNICO</w:t>
            </w:r>
          </w:p>
        </w:tc>
      </w:tr>
      <w:tr w:rsidR="00BE6684" w:rsidRPr="00BE6684" w14:paraId="7324F485"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BA8A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TECNICO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1A7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24DD"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118</w:t>
            </w:r>
          </w:p>
        </w:tc>
      </w:tr>
      <w:tr w:rsidR="00BE6684" w:rsidRPr="00BE6684" w14:paraId="63D45D59"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820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TECNICO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668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A84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14</w:t>
            </w:r>
          </w:p>
        </w:tc>
      </w:tr>
      <w:tr w:rsidR="00BE6684" w:rsidRPr="00BE6684" w14:paraId="6855AE07" w14:textId="77777777" w:rsidTr="0015097F">
        <w:trPr>
          <w:trHeight w:val="413"/>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1558"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NIVEL ASISTENCIAL</w:t>
            </w:r>
          </w:p>
        </w:tc>
      </w:tr>
      <w:tr w:rsidR="00BE6684" w:rsidRPr="00BE6684" w14:paraId="0C623791"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335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SECRETARIO EJECUTIVO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45B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C25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w:t>
            </w:r>
          </w:p>
        </w:tc>
      </w:tr>
      <w:tr w:rsidR="00BE6684" w:rsidRPr="00BE6684" w14:paraId="573760F0"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6315"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SECRETARIO EJECUTIVO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F950"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665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3</w:t>
            </w:r>
          </w:p>
        </w:tc>
      </w:tr>
      <w:tr w:rsidR="00BE6684" w:rsidRPr="00BE6684" w14:paraId="10C4870B"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B3BA"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SECRETARIO EJECUTIVO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A68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9A6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r>
      <w:tr w:rsidR="00BE6684" w:rsidRPr="00BE6684" w14:paraId="3BDC737E"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67F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SECRETARIO EJECUTIVO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618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35B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7</w:t>
            </w:r>
          </w:p>
        </w:tc>
      </w:tr>
      <w:tr w:rsidR="00BE6684" w:rsidRPr="00BE6684" w14:paraId="319B81B8"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8ED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AUXILIAR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1DA1"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6F51"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20</w:t>
            </w:r>
          </w:p>
        </w:tc>
      </w:tr>
      <w:tr w:rsidR="00BE6684" w:rsidRPr="00BE6684" w14:paraId="41E3C207"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3D1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AUXILIAR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A5F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1CA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3</w:t>
            </w:r>
          </w:p>
        </w:tc>
      </w:tr>
      <w:tr w:rsidR="00BE6684" w:rsidRPr="00BE6684" w14:paraId="7492E640"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7698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AUXILIAR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117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0A7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5</w:t>
            </w:r>
          </w:p>
        </w:tc>
      </w:tr>
      <w:tr w:rsidR="00BE6684" w:rsidRPr="00BE6684" w14:paraId="00D825F5"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0FB9"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AUXILIAR ADMINISTRATIVO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0A64"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8488"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4</w:t>
            </w:r>
          </w:p>
        </w:tc>
      </w:tr>
      <w:tr w:rsidR="00BE6684" w:rsidRPr="00BE6684" w14:paraId="070A7456"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E597"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CONDUCTOR MECANICO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8DDE6"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924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7</w:t>
            </w:r>
          </w:p>
        </w:tc>
      </w:tr>
      <w:tr w:rsidR="00BE6684" w:rsidRPr="00BE6684" w14:paraId="74AFD69C"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AAFC"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OPERARIO CALIFICADO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51A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224F"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150</w:t>
            </w:r>
          </w:p>
        </w:tc>
      </w:tr>
      <w:tr w:rsidR="00BE6684" w:rsidRPr="00BE6684" w14:paraId="11C589DB"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1B6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OPERARIO CALIFICADO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1A9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AFBB"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2</w:t>
            </w:r>
          </w:p>
        </w:tc>
      </w:tr>
      <w:tr w:rsidR="00BE6684" w:rsidRPr="00BE6684" w14:paraId="58F7C9FF" w14:textId="77777777" w:rsidTr="0015097F">
        <w:tc>
          <w:tcPr>
            <w:tcW w:w="326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62463FC4" w14:textId="77777777" w:rsidR="00BE6684" w:rsidRPr="00BE6684" w:rsidRDefault="00BE6684" w:rsidP="00BE6684">
            <w:pPr>
              <w:tabs>
                <w:tab w:val="left" w:pos="2362"/>
              </w:tabs>
              <w:jc w:val="both"/>
              <w:rPr>
                <w:rFonts w:ascii="Arial Narrow" w:hAnsi="Arial Narrow"/>
                <w:b/>
                <w:sz w:val="24"/>
                <w:szCs w:val="24"/>
              </w:rPr>
            </w:pPr>
            <w:proofErr w:type="gramStart"/>
            <w:r w:rsidRPr="00BE6684">
              <w:rPr>
                <w:rFonts w:ascii="Arial Narrow" w:hAnsi="Arial Narrow"/>
                <w:b/>
                <w:sz w:val="24"/>
                <w:szCs w:val="24"/>
              </w:rPr>
              <w:t>Total</w:t>
            </w:r>
            <w:proofErr w:type="gramEnd"/>
            <w:r w:rsidRPr="00BE6684">
              <w:rPr>
                <w:rFonts w:ascii="Arial Narrow" w:hAnsi="Arial Narrow"/>
                <w:b/>
                <w:sz w:val="24"/>
                <w:szCs w:val="24"/>
              </w:rPr>
              <w:t xml:space="preserve"> Cargos de Planta</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3C093EA9" w14:textId="77777777" w:rsidR="00BE6684" w:rsidRPr="00BE6684" w:rsidRDefault="00BE6684" w:rsidP="00BE6684">
            <w:pPr>
              <w:tabs>
                <w:tab w:val="left" w:pos="2362"/>
              </w:tabs>
              <w:jc w:val="both"/>
              <w:rPr>
                <w:rFonts w:ascii="Arial Narrow" w:hAnsi="Arial Narrow"/>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49B5A7EB" w14:textId="77777777" w:rsidR="00BE6684" w:rsidRPr="00BE6684" w:rsidRDefault="00BE6684" w:rsidP="00BE6684">
            <w:pPr>
              <w:tabs>
                <w:tab w:val="left" w:pos="2362"/>
              </w:tabs>
              <w:jc w:val="both"/>
              <w:rPr>
                <w:rFonts w:ascii="Arial Narrow" w:hAnsi="Arial Narrow"/>
                <w:b/>
                <w:sz w:val="24"/>
                <w:szCs w:val="24"/>
              </w:rPr>
            </w:pPr>
            <w:r w:rsidRPr="00BE6684">
              <w:rPr>
                <w:rFonts w:ascii="Arial Narrow" w:hAnsi="Arial Narrow"/>
                <w:b/>
                <w:sz w:val="24"/>
                <w:szCs w:val="24"/>
              </w:rPr>
              <w:t>660</w:t>
            </w:r>
          </w:p>
        </w:tc>
      </w:tr>
    </w:tbl>
    <w:p w14:paraId="350D1D7E" w14:textId="77777777" w:rsidR="00BE6684" w:rsidRPr="00BE6684" w:rsidRDefault="00BE6684" w:rsidP="00BE6684">
      <w:pPr>
        <w:tabs>
          <w:tab w:val="left" w:pos="2362"/>
        </w:tabs>
        <w:jc w:val="both"/>
        <w:rPr>
          <w:rFonts w:ascii="Arial Narrow" w:hAnsi="Arial Narrow"/>
          <w:sz w:val="24"/>
          <w:szCs w:val="24"/>
        </w:rPr>
      </w:pPr>
      <w:r w:rsidRPr="00BE6684">
        <w:rPr>
          <w:rFonts w:ascii="Arial Narrow" w:hAnsi="Arial Narrow"/>
          <w:sz w:val="24"/>
          <w:szCs w:val="24"/>
        </w:rPr>
        <w:t xml:space="preserve">                             </w:t>
      </w:r>
    </w:p>
    <w:p w14:paraId="53314D27" w14:textId="77777777" w:rsidR="00BE6684" w:rsidRPr="00BE6684" w:rsidRDefault="00BE6684" w:rsidP="00BE6684">
      <w:pPr>
        <w:pStyle w:val="Standard"/>
        <w:spacing w:line="240" w:lineRule="auto"/>
        <w:jc w:val="both"/>
        <w:rPr>
          <w:rFonts w:ascii="Arial Narrow" w:eastAsia="Gulim" w:hAnsi="Arial Narrow" w:cs="Arial"/>
          <w:sz w:val="24"/>
          <w:szCs w:val="24"/>
        </w:rPr>
      </w:pPr>
      <w:r w:rsidRPr="00BE6684">
        <w:rPr>
          <w:rFonts w:ascii="Arial Narrow" w:eastAsia="Gulim" w:hAnsi="Arial Narrow" w:cs="Arial"/>
          <w:sz w:val="24"/>
          <w:szCs w:val="24"/>
        </w:rPr>
        <w:t>Parques Nacionales Naturales, en la vigencia 2021 aplico el No.1291 de 04 de octubre de 2021 “Por el cual se modifica la planta de personal de la Unidad Administrativa Especial de Parques Nacionales Naturales” y mediante resolución No. 314 de 06 de diciembre de 2021 “Por el cual se realiza la distribución de unos cargos en la planta de personal de la Unidad Administrativa Especial de Parques Nacionales Naturales de Colombia” Aumentando en cincuenta (50) cargos nuevos la planta de personal dentro de la Fase II</w:t>
      </w:r>
    </w:p>
    <w:p w14:paraId="2569BDF7" w14:textId="77777777" w:rsidR="00BE6684" w:rsidRPr="00BE6684" w:rsidRDefault="00BE6684" w:rsidP="00BE6684">
      <w:pPr>
        <w:pStyle w:val="Standard"/>
        <w:spacing w:line="240" w:lineRule="auto"/>
        <w:jc w:val="both"/>
        <w:rPr>
          <w:rFonts w:ascii="Arial Narrow" w:eastAsia="Gulim" w:hAnsi="Arial Narrow" w:cs="Arial"/>
          <w:sz w:val="24"/>
          <w:szCs w:val="24"/>
        </w:rPr>
      </w:pPr>
    </w:p>
    <w:tbl>
      <w:tblPr>
        <w:tblW w:w="5386" w:type="dxa"/>
        <w:tblInd w:w="1408" w:type="dxa"/>
        <w:tblCellMar>
          <w:left w:w="70" w:type="dxa"/>
          <w:right w:w="70" w:type="dxa"/>
        </w:tblCellMar>
        <w:tblLook w:val="04A0" w:firstRow="1" w:lastRow="0" w:firstColumn="1" w:lastColumn="0" w:noHBand="0" w:noVBand="1"/>
      </w:tblPr>
      <w:tblGrid>
        <w:gridCol w:w="2410"/>
        <w:gridCol w:w="1559"/>
        <w:gridCol w:w="1417"/>
      </w:tblGrid>
      <w:tr w:rsidR="00BE6684" w:rsidRPr="00BE6684" w14:paraId="5520F1C8" w14:textId="77777777" w:rsidTr="002710DB">
        <w:trPr>
          <w:trHeight w:val="420"/>
          <w:tblHeader/>
        </w:trPr>
        <w:tc>
          <w:tcPr>
            <w:tcW w:w="53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A97CAD" w14:textId="77777777" w:rsidR="00BE6684" w:rsidRPr="00BE6684" w:rsidRDefault="00BE6684" w:rsidP="002710DB">
            <w:pPr>
              <w:autoSpaceDN/>
              <w:jc w:val="center"/>
              <w:textAlignment w:val="auto"/>
              <w:rPr>
                <w:rFonts w:ascii="Arial Narrow" w:hAnsi="Arial Narrow"/>
                <w:b/>
                <w:bCs/>
                <w:color w:val="000000"/>
                <w:sz w:val="24"/>
                <w:szCs w:val="24"/>
              </w:rPr>
            </w:pPr>
            <w:r w:rsidRPr="00BE6684">
              <w:rPr>
                <w:rFonts w:ascii="Arial Narrow" w:hAnsi="Arial Narrow"/>
                <w:b/>
                <w:bCs/>
                <w:color w:val="000000"/>
                <w:sz w:val="24"/>
                <w:szCs w:val="24"/>
              </w:rPr>
              <w:t>CARGOS NUEVOS FASE II</w:t>
            </w:r>
          </w:p>
        </w:tc>
      </w:tr>
      <w:tr w:rsidR="00BE6684" w:rsidRPr="00BE6684" w14:paraId="41A24285" w14:textId="77777777" w:rsidTr="002710DB">
        <w:trPr>
          <w:trHeight w:val="690"/>
          <w:tblHeader/>
        </w:trPr>
        <w:tc>
          <w:tcPr>
            <w:tcW w:w="2410" w:type="dxa"/>
            <w:tcBorders>
              <w:top w:val="nil"/>
              <w:left w:val="single" w:sz="8" w:space="0" w:color="auto"/>
              <w:bottom w:val="single" w:sz="8" w:space="0" w:color="auto"/>
              <w:right w:val="single" w:sz="8" w:space="0" w:color="auto"/>
            </w:tcBorders>
            <w:shd w:val="clear" w:color="000000" w:fill="9BC2E6"/>
            <w:noWrap/>
            <w:vAlign w:val="center"/>
            <w:hideMark/>
          </w:tcPr>
          <w:p w14:paraId="6BE865F0" w14:textId="77777777" w:rsidR="00BE6684" w:rsidRPr="00BE6684" w:rsidRDefault="00BE6684" w:rsidP="002710DB">
            <w:pPr>
              <w:autoSpaceDN/>
              <w:jc w:val="center"/>
              <w:textAlignment w:val="auto"/>
              <w:rPr>
                <w:rFonts w:ascii="Arial Narrow" w:hAnsi="Arial Narrow"/>
                <w:b/>
                <w:bCs/>
                <w:color w:val="000000"/>
                <w:sz w:val="24"/>
                <w:szCs w:val="24"/>
              </w:rPr>
            </w:pPr>
            <w:r w:rsidRPr="00BE6684">
              <w:rPr>
                <w:rFonts w:ascii="Arial Narrow" w:hAnsi="Arial Narrow"/>
                <w:b/>
                <w:bCs/>
                <w:color w:val="000000"/>
                <w:sz w:val="24"/>
                <w:szCs w:val="24"/>
              </w:rPr>
              <w:t>Denominación del Cargo</w:t>
            </w:r>
          </w:p>
        </w:tc>
        <w:tc>
          <w:tcPr>
            <w:tcW w:w="1559" w:type="dxa"/>
            <w:tcBorders>
              <w:top w:val="nil"/>
              <w:left w:val="nil"/>
              <w:bottom w:val="single" w:sz="8" w:space="0" w:color="auto"/>
              <w:right w:val="single" w:sz="8" w:space="0" w:color="auto"/>
            </w:tcBorders>
            <w:shd w:val="clear" w:color="000000" w:fill="9BC2E6"/>
            <w:noWrap/>
            <w:vAlign w:val="center"/>
            <w:hideMark/>
          </w:tcPr>
          <w:p w14:paraId="4D9B91B0" w14:textId="77777777" w:rsidR="00BE6684" w:rsidRPr="00BE6684" w:rsidRDefault="00BE6684" w:rsidP="002710DB">
            <w:pPr>
              <w:autoSpaceDN/>
              <w:jc w:val="center"/>
              <w:textAlignment w:val="auto"/>
              <w:rPr>
                <w:rFonts w:ascii="Arial Narrow" w:hAnsi="Arial Narrow"/>
                <w:b/>
                <w:bCs/>
                <w:color w:val="000000"/>
                <w:sz w:val="24"/>
                <w:szCs w:val="24"/>
              </w:rPr>
            </w:pPr>
            <w:r w:rsidRPr="00BE6684">
              <w:rPr>
                <w:rFonts w:ascii="Arial Narrow" w:hAnsi="Arial Narrow"/>
                <w:b/>
                <w:bCs/>
                <w:color w:val="000000"/>
                <w:sz w:val="24"/>
                <w:szCs w:val="24"/>
              </w:rPr>
              <w:t>Código -Grado</w:t>
            </w:r>
          </w:p>
        </w:tc>
        <w:tc>
          <w:tcPr>
            <w:tcW w:w="1417" w:type="dxa"/>
            <w:tcBorders>
              <w:top w:val="nil"/>
              <w:left w:val="nil"/>
              <w:bottom w:val="single" w:sz="8" w:space="0" w:color="auto"/>
              <w:right w:val="single" w:sz="8" w:space="0" w:color="auto"/>
            </w:tcBorders>
            <w:shd w:val="clear" w:color="000000" w:fill="9BC2E6"/>
            <w:vAlign w:val="center"/>
            <w:hideMark/>
          </w:tcPr>
          <w:p w14:paraId="6430DD2F" w14:textId="77777777" w:rsidR="00BE6684" w:rsidRPr="00BE6684" w:rsidRDefault="00BE6684" w:rsidP="002710DB">
            <w:pPr>
              <w:autoSpaceDN/>
              <w:jc w:val="center"/>
              <w:textAlignment w:val="auto"/>
              <w:rPr>
                <w:rFonts w:ascii="Arial Narrow" w:hAnsi="Arial Narrow"/>
                <w:b/>
                <w:bCs/>
                <w:color w:val="000000"/>
                <w:sz w:val="24"/>
                <w:szCs w:val="24"/>
              </w:rPr>
            </w:pPr>
            <w:r w:rsidRPr="00BE6684">
              <w:rPr>
                <w:rFonts w:ascii="Arial Narrow" w:hAnsi="Arial Narrow"/>
                <w:b/>
                <w:bCs/>
                <w:color w:val="000000"/>
                <w:sz w:val="24"/>
                <w:szCs w:val="24"/>
              </w:rPr>
              <w:t>Número de Cargos</w:t>
            </w:r>
          </w:p>
        </w:tc>
      </w:tr>
      <w:tr w:rsidR="00BE6684" w:rsidRPr="00BE6684" w14:paraId="373C4B36"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08DEB81E"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Asesor</w:t>
            </w:r>
          </w:p>
        </w:tc>
        <w:tc>
          <w:tcPr>
            <w:tcW w:w="1559" w:type="dxa"/>
            <w:tcBorders>
              <w:top w:val="nil"/>
              <w:left w:val="nil"/>
              <w:bottom w:val="single" w:sz="4" w:space="0" w:color="auto"/>
              <w:right w:val="single" w:sz="4" w:space="0" w:color="auto"/>
            </w:tcBorders>
            <w:shd w:val="clear" w:color="auto" w:fill="auto"/>
            <w:noWrap/>
            <w:vAlign w:val="bottom"/>
            <w:hideMark/>
          </w:tcPr>
          <w:p w14:paraId="634A1B88"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1020-11</w:t>
            </w:r>
          </w:p>
        </w:tc>
        <w:tc>
          <w:tcPr>
            <w:tcW w:w="1417" w:type="dxa"/>
            <w:tcBorders>
              <w:top w:val="nil"/>
              <w:left w:val="nil"/>
              <w:bottom w:val="single" w:sz="4" w:space="0" w:color="auto"/>
              <w:right w:val="single" w:sz="8" w:space="0" w:color="auto"/>
            </w:tcBorders>
            <w:shd w:val="clear" w:color="auto" w:fill="auto"/>
            <w:noWrap/>
            <w:vAlign w:val="bottom"/>
            <w:hideMark/>
          </w:tcPr>
          <w:p w14:paraId="2D0F18EF"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1</w:t>
            </w:r>
          </w:p>
        </w:tc>
      </w:tr>
      <w:tr w:rsidR="00BE6684" w:rsidRPr="00BE6684" w14:paraId="03EBEEFF"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1F1E2DE9"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Profesional Especializado</w:t>
            </w:r>
          </w:p>
        </w:tc>
        <w:tc>
          <w:tcPr>
            <w:tcW w:w="1559" w:type="dxa"/>
            <w:tcBorders>
              <w:top w:val="nil"/>
              <w:left w:val="nil"/>
              <w:bottom w:val="single" w:sz="4" w:space="0" w:color="auto"/>
              <w:right w:val="single" w:sz="4" w:space="0" w:color="auto"/>
            </w:tcBorders>
            <w:shd w:val="clear" w:color="auto" w:fill="auto"/>
            <w:noWrap/>
            <w:vAlign w:val="bottom"/>
            <w:hideMark/>
          </w:tcPr>
          <w:p w14:paraId="63D40E92"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2028-16</w:t>
            </w:r>
          </w:p>
        </w:tc>
        <w:tc>
          <w:tcPr>
            <w:tcW w:w="1417" w:type="dxa"/>
            <w:tcBorders>
              <w:top w:val="nil"/>
              <w:left w:val="nil"/>
              <w:bottom w:val="single" w:sz="4" w:space="0" w:color="auto"/>
              <w:right w:val="single" w:sz="8" w:space="0" w:color="auto"/>
            </w:tcBorders>
            <w:shd w:val="clear" w:color="auto" w:fill="auto"/>
            <w:noWrap/>
            <w:vAlign w:val="bottom"/>
            <w:hideMark/>
          </w:tcPr>
          <w:p w14:paraId="593FE974"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w:t>
            </w:r>
          </w:p>
        </w:tc>
      </w:tr>
      <w:tr w:rsidR="00BE6684" w:rsidRPr="00BE6684" w14:paraId="37C94A9E"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0D3C56AD"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Profesional Especializado</w:t>
            </w:r>
          </w:p>
        </w:tc>
        <w:tc>
          <w:tcPr>
            <w:tcW w:w="1559" w:type="dxa"/>
            <w:tcBorders>
              <w:top w:val="nil"/>
              <w:left w:val="nil"/>
              <w:bottom w:val="single" w:sz="4" w:space="0" w:color="auto"/>
              <w:right w:val="single" w:sz="4" w:space="0" w:color="auto"/>
            </w:tcBorders>
            <w:shd w:val="clear" w:color="auto" w:fill="auto"/>
            <w:noWrap/>
            <w:vAlign w:val="bottom"/>
            <w:hideMark/>
          </w:tcPr>
          <w:p w14:paraId="5ED5DA80"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2028-14</w:t>
            </w:r>
          </w:p>
        </w:tc>
        <w:tc>
          <w:tcPr>
            <w:tcW w:w="1417" w:type="dxa"/>
            <w:tcBorders>
              <w:top w:val="nil"/>
              <w:left w:val="nil"/>
              <w:bottom w:val="single" w:sz="4" w:space="0" w:color="auto"/>
              <w:right w:val="single" w:sz="8" w:space="0" w:color="auto"/>
            </w:tcBorders>
            <w:shd w:val="clear" w:color="auto" w:fill="auto"/>
            <w:noWrap/>
            <w:vAlign w:val="bottom"/>
            <w:hideMark/>
          </w:tcPr>
          <w:p w14:paraId="4D2C4E6B"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5</w:t>
            </w:r>
          </w:p>
        </w:tc>
      </w:tr>
      <w:tr w:rsidR="00BE6684" w:rsidRPr="00BE6684" w14:paraId="5355E67A"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404070E1"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lastRenderedPageBreak/>
              <w:t>Profesional Especializado</w:t>
            </w:r>
          </w:p>
        </w:tc>
        <w:tc>
          <w:tcPr>
            <w:tcW w:w="1559" w:type="dxa"/>
            <w:tcBorders>
              <w:top w:val="nil"/>
              <w:left w:val="nil"/>
              <w:bottom w:val="single" w:sz="4" w:space="0" w:color="auto"/>
              <w:right w:val="single" w:sz="4" w:space="0" w:color="auto"/>
            </w:tcBorders>
            <w:shd w:val="clear" w:color="auto" w:fill="auto"/>
            <w:noWrap/>
            <w:vAlign w:val="bottom"/>
            <w:hideMark/>
          </w:tcPr>
          <w:p w14:paraId="03374DA5"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2028-13</w:t>
            </w:r>
          </w:p>
        </w:tc>
        <w:tc>
          <w:tcPr>
            <w:tcW w:w="1417" w:type="dxa"/>
            <w:tcBorders>
              <w:top w:val="nil"/>
              <w:left w:val="nil"/>
              <w:bottom w:val="single" w:sz="4" w:space="0" w:color="auto"/>
              <w:right w:val="single" w:sz="8" w:space="0" w:color="auto"/>
            </w:tcBorders>
            <w:shd w:val="clear" w:color="auto" w:fill="auto"/>
            <w:noWrap/>
            <w:vAlign w:val="bottom"/>
            <w:hideMark/>
          </w:tcPr>
          <w:p w14:paraId="7BAA679D"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22</w:t>
            </w:r>
          </w:p>
        </w:tc>
      </w:tr>
      <w:tr w:rsidR="00BE6684" w:rsidRPr="00BE6684" w14:paraId="43420705"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2177AB37"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Profesional Universitario</w:t>
            </w:r>
          </w:p>
        </w:tc>
        <w:tc>
          <w:tcPr>
            <w:tcW w:w="1559" w:type="dxa"/>
            <w:tcBorders>
              <w:top w:val="nil"/>
              <w:left w:val="nil"/>
              <w:bottom w:val="single" w:sz="4" w:space="0" w:color="auto"/>
              <w:right w:val="single" w:sz="4" w:space="0" w:color="auto"/>
            </w:tcBorders>
            <w:shd w:val="clear" w:color="auto" w:fill="auto"/>
            <w:noWrap/>
            <w:vAlign w:val="bottom"/>
            <w:hideMark/>
          </w:tcPr>
          <w:p w14:paraId="06F02F1B"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2044-11</w:t>
            </w:r>
          </w:p>
        </w:tc>
        <w:tc>
          <w:tcPr>
            <w:tcW w:w="1417" w:type="dxa"/>
            <w:tcBorders>
              <w:top w:val="nil"/>
              <w:left w:val="nil"/>
              <w:bottom w:val="single" w:sz="4" w:space="0" w:color="auto"/>
              <w:right w:val="single" w:sz="8" w:space="0" w:color="auto"/>
            </w:tcBorders>
            <w:shd w:val="clear" w:color="auto" w:fill="auto"/>
            <w:noWrap/>
            <w:vAlign w:val="bottom"/>
            <w:hideMark/>
          </w:tcPr>
          <w:p w14:paraId="474BD548"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6</w:t>
            </w:r>
          </w:p>
        </w:tc>
      </w:tr>
      <w:tr w:rsidR="00BE6684" w:rsidRPr="00BE6684" w14:paraId="5393B2D8" w14:textId="77777777" w:rsidTr="0015097F">
        <w:trPr>
          <w:trHeight w:val="330"/>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571418D1" w14:textId="77777777" w:rsidR="00BE6684" w:rsidRPr="00BE6684" w:rsidRDefault="00BE6684" w:rsidP="00BE6684">
            <w:pPr>
              <w:autoSpaceDN/>
              <w:jc w:val="both"/>
              <w:textAlignment w:val="auto"/>
              <w:rPr>
                <w:rFonts w:ascii="Arial Narrow" w:hAnsi="Arial Narrow"/>
                <w:color w:val="000000"/>
                <w:sz w:val="24"/>
                <w:szCs w:val="24"/>
              </w:rPr>
            </w:pPr>
            <w:proofErr w:type="spellStart"/>
            <w:r w:rsidRPr="00BE6684">
              <w:rPr>
                <w:rFonts w:ascii="Arial Narrow" w:hAnsi="Arial Narrow"/>
                <w:color w:val="000000"/>
                <w:sz w:val="24"/>
                <w:szCs w:val="24"/>
              </w:rPr>
              <w:t>Tecnico</w:t>
            </w:r>
            <w:proofErr w:type="spellEnd"/>
            <w:r w:rsidRPr="00BE6684">
              <w:rPr>
                <w:rFonts w:ascii="Arial Narrow" w:hAnsi="Arial Narrow"/>
                <w:color w:val="000000"/>
                <w:sz w:val="24"/>
                <w:szCs w:val="24"/>
              </w:rPr>
              <w:t xml:space="preserve"> Administrativo</w:t>
            </w:r>
          </w:p>
        </w:tc>
        <w:tc>
          <w:tcPr>
            <w:tcW w:w="1559" w:type="dxa"/>
            <w:tcBorders>
              <w:top w:val="nil"/>
              <w:left w:val="nil"/>
              <w:bottom w:val="single" w:sz="4" w:space="0" w:color="auto"/>
              <w:right w:val="single" w:sz="4" w:space="0" w:color="auto"/>
            </w:tcBorders>
            <w:shd w:val="clear" w:color="auto" w:fill="auto"/>
            <w:noWrap/>
            <w:vAlign w:val="bottom"/>
            <w:hideMark/>
          </w:tcPr>
          <w:p w14:paraId="3908E723"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3124-13</w:t>
            </w:r>
          </w:p>
        </w:tc>
        <w:tc>
          <w:tcPr>
            <w:tcW w:w="1417" w:type="dxa"/>
            <w:tcBorders>
              <w:top w:val="nil"/>
              <w:left w:val="nil"/>
              <w:bottom w:val="single" w:sz="4" w:space="0" w:color="auto"/>
              <w:right w:val="single" w:sz="8" w:space="0" w:color="auto"/>
            </w:tcBorders>
            <w:shd w:val="clear" w:color="auto" w:fill="auto"/>
            <w:noWrap/>
            <w:vAlign w:val="bottom"/>
            <w:hideMark/>
          </w:tcPr>
          <w:p w14:paraId="2598020F"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8</w:t>
            </w:r>
          </w:p>
        </w:tc>
      </w:tr>
      <w:tr w:rsidR="00BE6684" w:rsidRPr="00BE6684" w14:paraId="1E3A4D57" w14:textId="77777777" w:rsidTr="0015097F">
        <w:trPr>
          <w:trHeight w:val="345"/>
        </w:trPr>
        <w:tc>
          <w:tcPr>
            <w:tcW w:w="2410" w:type="dxa"/>
            <w:tcBorders>
              <w:top w:val="nil"/>
              <w:left w:val="single" w:sz="8" w:space="0" w:color="auto"/>
              <w:bottom w:val="nil"/>
              <w:right w:val="single" w:sz="8" w:space="0" w:color="auto"/>
            </w:tcBorders>
            <w:shd w:val="clear" w:color="auto" w:fill="auto"/>
            <w:noWrap/>
            <w:vAlign w:val="bottom"/>
            <w:hideMark/>
          </w:tcPr>
          <w:p w14:paraId="6440E78D"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Operario Calificado</w:t>
            </w:r>
          </w:p>
        </w:tc>
        <w:tc>
          <w:tcPr>
            <w:tcW w:w="1559" w:type="dxa"/>
            <w:tcBorders>
              <w:top w:val="nil"/>
              <w:left w:val="nil"/>
              <w:bottom w:val="nil"/>
              <w:right w:val="single" w:sz="4" w:space="0" w:color="auto"/>
            </w:tcBorders>
            <w:shd w:val="clear" w:color="auto" w:fill="auto"/>
            <w:noWrap/>
            <w:vAlign w:val="bottom"/>
            <w:hideMark/>
          </w:tcPr>
          <w:p w14:paraId="28FFF952"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4169-13</w:t>
            </w:r>
          </w:p>
        </w:tc>
        <w:tc>
          <w:tcPr>
            <w:tcW w:w="1417" w:type="dxa"/>
            <w:tcBorders>
              <w:top w:val="nil"/>
              <w:left w:val="nil"/>
              <w:bottom w:val="nil"/>
              <w:right w:val="single" w:sz="8" w:space="0" w:color="auto"/>
            </w:tcBorders>
            <w:shd w:val="clear" w:color="auto" w:fill="auto"/>
            <w:noWrap/>
            <w:vAlign w:val="bottom"/>
            <w:hideMark/>
          </w:tcPr>
          <w:p w14:paraId="7F0C843E" w14:textId="77777777" w:rsidR="00BE6684" w:rsidRPr="00BE6684" w:rsidRDefault="00BE6684" w:rsidP="00BE6684">
            <w:pPr>
              <w:autoSpaceDN/>
              <w:jc w:val="both"/>
              <w:textAlignment w:val="auto"/>
              <w:rPr>
                <w:rFonts w:ascii="Arial Narrow" w:hAnsi="Arial Narrow"/>
                <w:color w:val="000000"/>
                <w:sz w:val="24"/>
                <w:szCs w:val="24"/>
              </w:rPr>
            </w:pPr>
            <w:r w:rsidRPr="00BE6684">
              <w:rPr>
                <w:rFonts w:ascii="Arial Narrow" w:hAnsi="Arial Narrow"/>
                <w:color w:val="000000"/>
                <w:sz w:val="24"/>
                <w:szCs w:val="24"/>
              </w:rPr>
              <w:t>6</w:t>
            </w:r>
          </w:p>
        </w:tc>
      </w:tr>
      <w:tr w:rsidR="00BE6684" w:rsidRPr="00BE6684" w14:paraId="394DB08E" w14:textId="77777777" w:rsidTr="0015097F">
        <w:trPr>
          <w:trHeight w:val="375"/>
        </w:trPr>
        <w:tc>
          <w:tcPr>
            <w:tcW w:w="3969" w:type="dxa"/>
            <w:gridSpan w:val="2"/>
            <w:tcBorders>
              <w:top w:val="single" w:sz="8" w:space="0" w:color="auto"/>
              <w:left w:val="single" w:sz="8" w:space="0" w:color="auto"/>
              <w:bottom w:val="single" w:sz="8" w:space="0" w:color="auto"/>
              <w:right w:val="single" w:sz="8" w:space="0" w:color="000000"/>
            </w:tcBorders>
            <w:shd w:val="clear" w:color="000000" w:fill="9BC2E6"/>
            <w:noWrap/>
            <w:vAlign w:val="bottom"/>
            <w:hideMark/>
          </w:tcPr>
          <w:p w14:paraId="3DB5BE2D" w14:textId="77777777" w:rsidR="00BE6684" w:rsidRPr="00BE6684" w:rsidRDefault="00BE6684" w:rsidP="00BE6684">
            <w:pPr>
              <w:autoSpaceDN/>
              <w:jc w:val="both"/>
              <w:textAlignment w:val="auto"/>
              <w:rPr>
                <w:rFonts w:ascii="Arial Narrow" w:hAnsi="Arial Narrow"/>
                <w:b/>
                <w:bCs/>
                <w:color w:val="000000"/>
                <w:sz w:val="24"/>
                <w:szCs w:val="24"/>
              </w:rPr>
            </w:pPr>
            <w:proofErr w:type="gramStart"/>
            <w:r w:rsidRPr="00BE6684">
              <w:rPr>
                <w:rFonts w:ascii="Arial Narrow" w:hAnsi="Arial Narrow"/>
                <w:b/>
                <w:bCs/>
                <w:color w:val="000000"/>
                <w:sz w:val="24"/>
                <w:szCs w:val="24"/>
              </w:rPr>
              <w:t>Total</w:t>
            </w:r>
            <w:proofErr w:type="gramEnd"/>
            <w:r w:rsidRPr="00BE6684">
              <w:rPr>
                <w:rFonts w:ascii="Arial Narrow" w:hAnsi="Arial Narrow"/>
                <w:b/>
                <w:bCs/>
                <w:color w:val="000000"/>
                <w:sz w:val="24"/>
                <w:szCs w:val="24"/>
              </w:rPr>
              <w:t xml:space="preserve"> de Cargos</w:t>
            </w:r>
          </w:p>
        </w:tc>
        <w:tc>
          <w:tcPr>
            <w:tcW w:w="1417" w:type="dxa"/>
            <w:tcBorders>
              <w:top w:val="single" w:sz="8" w:space="0" w:color="auto"/>
              <w:left w:val="nil"/>
              <w:bottom w:val="single" w:sz="8" w:space="0" w:color="auto"/>
              <w:right w:val="single" w:sz="8" w:space="0" w:color="auto"/>
            </w:tcBorders>
            <w:shd w:val="clear" w:color="000000" w:fill="9BC2E6"/>
            <w:noWrap/>
            <w:vAlign w:val="bottom"/>
            <w:hideMark/>
          </w:tcPr>
          <w:p w14:paraId="004D8756" w14:textId="77777777" w:rsidR="00BE6684" w:rsidRPr="00BE6684" w:rsidRDefault="00BE6684" w:rsidP="00BE6684">
            <w:pPr>
              <w:autoSpaceDN/>
              <w:jc w:val="both"/>
              <w:textAlignment w:val="auto"/>
              <w:rPr>
                <w:rFonts w:ascii="Arial Narrow" w:hAnsi="Arial Narrow"/>
                <w:b/>
                <w:bCs/>
                <w:color w:val="000000"/>
                <w:sz w:val="24"/>
                <w:szCs w:val="24"/>
              </w:rPr>
            </w:pPr>
            <w:r w:rsidRPr="00BE6684">
              <w:rPr>
                <w:rFonts w:ascii="Arial Narrow" w:hAnsi="Arial Narrow"/>
                <w:b/>
                <w:bCs/>
                <w:color w:val="000000"/>
                <w:sz w:val="24"/>
                <w:szCs w:val="24"/>
              </w:rPr>
              <w:t>50</w:t>
            </w:r>
          </w:p>
        </w:tc>
      </w:tr>
    </w:tbl>
    <w:p w14:paraId="747B07E8" w14:textId="77777777" w:rsidR="00BE6684" w:rsidRPr="00BE6684" w:rsidRDefault="00BE6684" w:rsidP="00BE6684">
      <w:pPr>
        <w:pStyle w:val="Standard"/>
        <w:spacing w:line="240" w:lineRule="auto"/>
        <w:jc w:val="both"/>
        <w:rPr>
          <w:rFonts w:ascii="Arial Narrow" w:eastAsia="Gulim" w:hAnsi="Arial Narrow" w:cs="Arial"/>
          <w:sz w:val="24"/>
          <w:szCs w:val="24"/>
        </w:rPr>
      </w:pPr>
    </w:p>
    <w:p w14:paraId="4CFF3BDB" w14:textId="77777777" w:rsidR="00BE6684" w:rsidRPr="00BE6684" w:rsidRDefault="00BE6684" w:rsidP="00BE6684">
      <w:pPr>
        <w:jc w:val="both"/>
        <w:rPr>
          <w:rFonts w:ascii="Arial Narrow" w:hAnsi="Arial Narrow" w:cs="Arial"/>
          <w:sz w:val="24"/>
          <w:szCs w:val="24"/>
          <w:lang w:val="es-MX"/>
        </w:rPr>
      </w:pPr>
      <w:r w:rsidRPr="00BE6684">
        <w:rPr>
          <w:rFonts w:ascii="Arial Narrow" w:hAnsi="Arial Narrow" w:cs="Arial"/>
          <w:sz w:val="24"/>
          <w:szCs w:val="24"/>
          <w:lang w:val="es-MX"/>
        </w:rPr>
        <w:t xml:space="preserve">Así mismo, fueron suprimidos en la planta de personal de ciento treinta y siete (137) cargos que corresponde a empleos de: </w:t>
      </w:r>
      <w:proofErr w:type="gramStart"/>
      <w:r w:rsidRPr="00BE6684">
        <w:rPr>
          <w:rFonts w:ascii="Arial Narrow" w:hAnsi="Arial Narrow" w:cs="Arial"/>
          <w:sz w:val="24"/>
          <w:szCs w:val="24"/>
          <w:lang w:val="es-MX"/>
        </w:rPr>
        <w:t>Jefe</w:t>
      </w:r>
      <w:proofErr w:type="gramEnd"/>
      <w:r w:rsidRPr="00BE6684">
        <w:rPr>
          <w:rFonts w:ascii="Arial Narrow" w:hAnsi="Arial Narrow" w:cs="Arial"/>
          <w:sz w:val="24"/>
          <w:szCs w:val="24"/>
          <w:lang w:val="es-MX"/>
        </w:rPr>
        <w:t xml:space="preserve"> de Área Protegida Código 2025 Grado 19, Profesional Especializado Código 2028 Grado 13, Técnicos Administrativos Código 3124 Grado 11, Operarios Calificado Código 4169 Grado 11 y Conductor Mecánico Código 4103 Grado 11. </w:t>
      </w:r>
    </w:p>
    <w:p w14:paraId="76A81CA4" w14:textId="77777777" w:rsidR="00BE6684" w:rsidRPr="00BE6684" w:rsidRDefault="00BE6684" w:rsidP="00BE6684">
      <w:pPr>
        <w:jc w:val="both"/>
        <w:rPr>
          <w:rFonts w:ascii="Arial Narrow" w:hAnsi="Arial Narrow" w:cs="Arial"/>
          <w:sz w:val="24"/>
          <w:szCs w:val="24"/>
          <w:lang w:val="es-MX"/>
        </w:rPr>
      </w:pPr>
    </w:p>
    <w:p w14:paraId="2A5FC8D9" w14:textId="77777777" w:rsidR="00BE6684" w:rsidRPr="00BE6684" w:rsidRDefault="00BE6684" w:rsidP="00BE6684">
      <w:pPr>
        <w:pStyle w:val="Standard"/>
        <w:spacing w:line="240" w:lineRule="auto"/>
        <w:jc w:val="both"/>
        <w:rPr>
          <w:rFonts w:ascii="Arial Narrow" w:eastAsia="Gulim" w:hAnsi="Arial Narrow" w:cs="Arial"/>
          <w:b/>
          <w:sz w:val="24"/>
          <w:szCs w:val="24"/>
        </w:rPr>
      </w:pPr>
      <w:r w:rsidRPr="00BE6684">
        <w:rPr>
          <w:rFonts w:ascii="Arial Narrow" w:eastAsia="Gulim" w:hAnsi="Arial Narrow" w:cs="Arial"/>
          <w:b/>
          <w:sz w:val="24"/>
          <w:szCs w:val="24"/>
        </w:rPr>
        <w:t>RELACION DE VACANTES AL TERMINO VIGENCIA 2021</w:t>
      </w:r>
    </w:p>
    <w:p w14:paraId="37A8FDAE" w14:textId="77777777" w:rsidR="00BE6684" w:rsidRPr="00BE6684" w:rsidRDefault="00BE6684" w:rsidP="00BE6684">
      <w:pPr>
        <w:pStyle w:val="Standard"/>
        <w:spacing w:line="240" w:lineRule="auto"/>
        <w:jc w:val="both"/>
        <w:rPr>
          <w:rFonts w:ascii="Arial Narrow" w:eastAsia="Gulim" w:hAnsi="Arial Narrow" w:cs="Arial"/>
          <w:b/>
          <w:sz w:val="24"/>
          <w:szCs w:val="24"/>
        </w:rPr>
      </w:pPr>
    </w:p>
    <w:tbl>
      <w:tblPr>
        <w:tblW w:w="9629" w:type="dxa"/>
        <w:tblCellMar>
          <w:left w:w="70" w:type="dxa"/>
          <w:right w:w="70" w:type="dxa"/>
        </w:tblCellMar>
        <w:tblLook w:val="04A0" w:firstRow="1" w:lastRow="0" w:firstColumn="1" w:lastColumn="0" w:noHBand="0" w:noVBand="1"/>
      </w:tblPr>
      <w:tblGrid>
        <w:gridCol w:w="2920"/>
        <w:gridCol w:w="1465"/>
        <w:gridCol w:w="1417"/>
        <w:gridCol w:w="3827"/>
      </w:tblGrid>
      <w:tr w:rsidR="00BE6684" w:rsidRPr="00BE6684" w14:paraId="46653C61" w14:textId="77777777" w:rsidTr="002710DB">
        <w:trPr>
          <w:trHeight w:val="559"/>
          <w:tblHeader/>
        </w:trPr>
        <w:tc>
          <w:tcPr>
            <w:tcW w:w="2920"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hideMark/>
          </w:tcPr>
          <w:p w14:paraId="78CA230A"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EMPLEO</w:t>
            </w:r>
          </w:p>
        </w:tc>
        <w:tc>
          <w:tcPr>
            <w:tcW w:w="1465"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7DAF24A0"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 xml:space="preserve">CODIGO </w:t>
            </w:r>
          </w:p>
        </w:tc>
        <w:tc>
          <w:tcPr>
            <w:tcW w:w="1417"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431D00D7"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 xml:space="preserve">GRADO </w:t>
            </w:r>
          </w:p>
        </w:tc>
        <w:tc>
          <w:tcPr>
            <w:tcW w:w="3827"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4AB6158A"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UBICACIÓN</w:t>
            </w:r>
          </w:p>
        </w:tc>
      </w:tr>
      <w:tr w:rsidR="00BE6684" w:rsidRPr="00BE6684" w14:paraId="24CD704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4CA28A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xml:space="preserve">Asesor </w:t>
            </w:r>
          </w:p>
        </w:tc>
        <w:tc>
          <w:tcPr>
            <w:tcW w:w="1465" w:type="dxa"/>
            <w:tcBorders>
              <w:top w:val="nil"/>
              <w:left w:val="nil"/>
              <w:bottom w:val="single" w:sz="8" w:space="0" w:color="auto"/>
              <w:right w:val="single" w:sz="8" w:space="0" w:color="auto"/>
            </w:tcBorders>
            <w:shd w:val="clear" w:color="auto" w:fill="auto"/>
            <w:vAlign w:val="center"/>
            <w:hideMark/>
          </w:tcPr>
          <w:p w14:paraId="4A85AF0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1020</w:t>
            </w:r>
          </w:p>
        </w:tc>
        <w:tc>
          <w:tcPr>
            <w:tcW w:w="1417" w:type="dxa"/>
            <w:tcBorders>
              <w:top w:val="nil"/>
              <w:left w:val="nil"/>
              <w:bottom w:val="single" w:sz="8" w:space="0" w:color="auto"/>
              <w:right w:val="single" w:sz="8" w:space="0" w:color="auto"/>
            </w:tcBorders>
            <w:shd w:val="clear" w:color="auto" w:fill="auto"/>
            <w:vAlign w:val="center"/>
            <w:hideMark/>
          </w:tcPr>
          <w:p w14:paraId="0599B4F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4C0D58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447157E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859C0A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Asesor</w:t>
            </w:r>
          </w:p>
        </w:tc>
        <w:tc>
          <w:tcPr>
            <w:tcW w:w="1465" w:type="dxa"/>
            <w:tcBorders>
              <w:top w:val="nil"/>
              <w:left w:val="nil"/>
              <w:bottom w:val="single" w:sz="8" w:space="0" w:color="auto"/>
              <w:right w:val="single" w:sz="8" w:space="0" w:color="auto"/>
            </w:tcBorders>
            <w:shd w:val="clear" w:color="auto" w:fill="auto"/>
            <w:vAlign w:val="center"/>
            <w:hideMark/>
          </w:tcPr>
          <w:p w14:paraId="264033C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1020</w:t>
            </w:r>
          </w:p>
        </w:tc>
        <w:tc>
          <w:tcPr>
            <w:tcW w:w="1417" w:type="dxa"/>
            <w:tcBorders>
              <w:top w:val="nil"/>
              <w:left w:val="nil"/>
              <w:bottom w:val="single" w:sz="8" w:space="0" w:color="auto"/>
              <w:right w:val="single" w:sz="8" w:space="0" w:color="auto"/>
            </w:tcBorders>
            <w:shd w:val="clear" w:color="auto" w:fill="auto"/>
            <w:vAlign w:val="center"/>
            <w:hideMark/>
          </w:tcPr>
          <w:p w14:paraId="080F88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56F65D9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78CAA94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B46F26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7BCECC1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477934D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18</w:t>
            </w:r>
          </w:p>
        </w:tc>
        <w:tc>
          <w:tcPr>
            <w:tcW w:w="3827" w:type="dxa"/>
            <w:tcBorders>
              <w:top w:val="nil"/>
              <w:left w:val="nil"/>
              <w:bottom w:val="single" w:sz="8" w:space="0" w:color="auto"/>
              <w:right w:val="single" w:sz="8" w:space="0" w:color="auto"/>
            </w:tcBorders>
            <w:shd w:val="clear" w:color="auto" w:fill="auto"/>
            <w:noWrap/>
            <w:vAlign w:val="center"/>
            <w:hideMark/>
          </w:tcPr>
          <w:p w14:paraId="0FEC56C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33A7B50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1CCC21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773FAA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085736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7AA8AAA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292D1BF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3D8271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566109A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63BD2E0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B9AB56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37B9A8F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29772F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4722D84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1ECF23F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0BA4436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6B7852D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89500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373E1B8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4B20FC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16</w:t>
            </w:r>
          </w:p>
        </w:tc>
        <w:tc>
          <w:tcPr>
            <w:tcW w:w="3827" w:type="dxa"/>
            <w:tcBorders>
              <w:top w:val="nil"/>
              <w:left w:val="nil"/>
              <w:bottom w:val="single" w:sz="8" w:space="0" w:color="auto"/>
              <w:right w:val="single" w:sz="8" w:space="0" w:color="auto"/>
            </w:tcBorders>
            <w:shd w:val="clear" w:color="auto" w:fill="auto"/>
            <w:noWrap/>
            <w:vAlign w:val="center"/>
            <w:hideMark/>
          </w:tcPr>
          <w:p w14:paraId="1E1374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68551C2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0F50F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20A29AA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1913E0F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16</w:t>
            </w:r>
          </w:p>
        </w:tc>
        <w:tc>
          <w:tcPr>
            <w:tcW w:w="3827" w:type="dxa"/>
            <w:tcBorders>
              <w:top w:val="nil"/>
              <w:left w:val="nil"/>
              <w:bottom w:val="single" w:sz="8" w:space="0" w:color="auto"/>
              <w:right w:val="single" w:sz="8" w:space="0" w:color="auto"/>
            </w:tcBorders>
            <w:shd w:val="clear" w:color="auto" w:fill="auto"/>
            <w:noWrap/>
            <w:vAlign w:val="center"/>
            <w:hideMark/>
          </w:tcPr>
          <w:p w14:paraId="2AAA74F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4A3A5DA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4255B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Auxiliar Administrativo</w:t>
            </w:r>
          </w:p>
        </w:tc>
        <w:tc>
          <w:tcPr>
            <w:tcW w:w="1465" w:type="dxa"/>
            <w:tcBorders>
              <w:top w:val="nil"/>
              <w:left w:val="nil"/>
              <w:bottom w:val="single" w:sz="8" w:space="0" w:color="auto"/>
              <w:right w:val="single" w:sz="8" w:space="0" w:color="auto"/>
            </w:tcBorders>
            <w:shd w:val="clear" w:color="auto" w:fill="auto"/>
            <w:vAlign w:val="center"/>
            <w:hideMark/>
          </w:tcPr>
          <w:p w14:paraId="483C054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4210</w:t>
            </w:r>
          </w:p>
        </w:tc>
        <w:tc>
          <w:tcPr>
            <w:tcW w:w="1417" w:type="dxa"/>
            <w:tcBorders>
              <w:top w:val="nil"/>
              <w:left w:val="nil"/>
              <w:bottom w:val="single" w:sz="8" w:space="0" w:color="auto"/>
              <w:right w:val="single" w:sz="8" w:space="0" w:color="auto"/>
            </w:tcBorders>
            <w:shd w:val="clear" w:color="auto" w:fill="auto"/>
            <w:vAlign w:val="center"/>
            <w:hideMark/>
          </w:tcPr>
          <w:p w14:paraId="41A4069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C9D510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37ECECE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C2776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Auxiliar Administrativo</w:t>
            </w:r>
          </w:p>
        </w:tc>
        <w:tc>
          <w:tcPr>
            <w:tcW w:w="1465" w:type="dxa"/>
            <w:tcBorders>
              <w:top w:val="nil"/>
              <w:left w:val="nil"/>
              <w:bottom w:val="single" w:sz="8" w:space="0" w:color="auto"/>
              <w:right w:val="single" w:sz="8" w:space="0" w:color="auto"/>
            </w:tcBorders>
            <w:shd w:val="clear" w:color="auto" w:fill="auto"/>
            <w:vAlign w:val="center"/>
            <w:hideMark/>
          </w:tcPr>
          <w:p w14:paraId="50FC09D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4210</w:t>
            </w:r>
          </w:p>
        </w:tc>
        <w:tc>
          <w:tcPr>
            <w:tcW w:w="1417" w:type="dxa"/>
            <w:tcBorders>
              <w:top w:val="nil"/>
              <w:left w:val="nil"/>
              <w:bottom w:val="single" w:sz="8" w:space="0" w:color="auto"/>
              <w:right w:val="single" w:sz="8" w:space="0" w:color="auto"/>
            </w:tcBorders>
            <w:shd w:val="clear" w:color="auto" w:fill="auto"/>
            <w:vAlign w:val="center"/>
            <w:hideMark/>
          </w:tcPr>
          <w:p w14:paraId="7012584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22</w:t>
            </w:r>
          </w:p>
        </w:tc>
        <w:tc>
          <w:tcPr>
            <w:tcW w:w="3827" w:type="dxa"/>
            <w:tcBorders>
              <w:top w:val="nil"/>
              <w:left w:val="nil"/>
              <w:bottom w:val="single" w:sz="8" w:space="0" w:color="auto"/>
              <w:right w:val="single" w:sz="8" w:space="0" w:color="auto"/>
            </w:tcBorders>
            <w:shd w:val="clear" w:color="auto" w:fill="auto"/>
            <w:noWrap/>
            <w:vAlign w:val="center"/>
            <w:hideMark/>
          </w:tcPr>
          <w:p w14:paraId="0AD2114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366025E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749A1F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7ED7CCE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37DCDF5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15</w:t>
            </w:r>
          </w:p>
        </w:tc>
        <w:tc>
          <w:tcPr>
            <w:tcW w:w="3827" w:type="dxa"/>
            <w:tcBorders>
              <w:top w:val="nil"/>
              <w:left w:val="nil"/>
              <w:bottom w:val="single" w:sz="8" w:space="0" w:color="auto"/>
              <w:right w:val="single" w:sz="8" w:space="0" w:color="auto"/>
            </w:tcBorders>
            <w:shd w:val="clear" w:color="auto" w:fill="auto"/>
            <w:noWrap/>
            <w:vAlign w:val="center"/>
            <w:hideMark/>
          </w:tcPr>
          <w:p w14:paraId="2F71A8A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4C69B9B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199CAF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240CD96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1BFCEC3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6</w:t>
            </w:r>
          </w:p>
        </w:tc>
        <w:tc>
          <w:tcPr>
            <w:tcW w:w="3827" w:type="dxa"/>
            <w:tcBorders>
              <w:top w:val="nil"/>
              <w:left w:val="nil"/>
              <w:bottom w:val="single" w:sz="8" w:space="0" w:color="auto"/>
              <w:right w:val="single" w:sz="8" w:space="0" w:color="auto"/>
            </w:tcBorders>
            <w:shd w:val="clear" w:color="auto" w:fill="auto"/>
            <w:noWrap/>
            <w:vAlign w:val="center"/>
            <w:hideMark/>
          </w:tcPr>
          <w:p w14:paraId="50FE720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1822CE3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F071B7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1EB4961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noWrap/>
            <w:vAlign w:val="center"/>
            <w:hideMark/>
          </w:tcPr>
          <w:p w14:paraId="10EEDA9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3645358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3F551FA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A4CDAF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4179BD5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766119C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627C8F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0998646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FACB39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5F72AB3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4D1ED3B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32ABF30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7067D15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650E17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57E588F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1BC4283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4F46F66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6D81268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9D7D7F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488510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33CD21D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F9836F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Nivel Central</w:t>
            </w:r>
          </w:p>
        </w:tc>
      </w:tr>
      <w:tr w:rsidR="00BE6684" w:rsidRPr="00BE6684" w14:paraId="6A20408F"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0EAFD480"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 xml:space="preserve">SUBTOTAL SEDE CENTRAL </w:t>
            </w:r>
          </w:p>
        </w:tc>
        <w:tc>
          <w:tcPr>
            <w:tcW w:w="1465" w:type="dxa"/>
            <w:tcBorders>
              <w:top w:val="nil"/>
              <w:left w:val="nil"/>
              <w:bottom w:val="single" w:sz="8" w:space="0" w:color="auto"/>
              <w:right w:val="single" w:sz="8" w:space="0" w:color="auto"/>
            </w:tcBorders>
            <w:shd w:val="clear" w:color="000000" w:fill="9BC2E6"/>
            <w:noWrap/>
            <w:vAlign w:val="center"/>
            <w:hideMark/>
          </w:tcPr>
          <w:p w14:paraId="0A77E2A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nil"/>
              <w:left w:val="nil"/>
              <w:bottom w:val="single" w:sz="8" w:space="0" w:color="auto"/>
              <w:right w:val="single" w:sz="8" w:space="0" w:color="auto"/>
            </w:tcBorders>
            <w:shd w:val="clear" w:color="000000" w:fill="9BC2E6"/>
            <w:noWrap/>
            <w:vAlign w:val="center"/>
            <w:hideMark/>
          </w:tcPr>
          <w:p w14:paraId="343FFF2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162D7CFA"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17</w:t>
            </w:r>
          </w:p>
        </w:tc>
      </w:tr>
      <w:tr w:rsidR="00BE6684" w:rsidRPr="00BE6684" w14:paraId="13FF8B3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259A1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xml:space="preserve">Director Territorial </w:t>
            </w:r>
          </w:p>
        </w:tc>
        <w:tc>
          <w:tcPr>
            <w:tcW w:w="1465" w:type="dxa"/>
            <w:tcBorders>
              <w:top w:val="nil"/>
              <w:left w:val="nil"/>
              <w:bottom w:val="single" w:sz="8" w:space="0" w:color="auto"/>
              <w:right w:val="single" w:sz="8" w:space="0" w:color="auto"/>
            </w:tcBorders>
            <w:shd w:val="clear" w:color="auto" w:fill="auto"/>
            <w:noWrap/>
            <w:vAlign w:val="center"/>
            <w:hideMark/>
          </w:tcPr>
          <w:p w14:paraId="7397F5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42</w:t>
            </w:r>
          </w:p>
        </w:tc>
        <w:tc>
          <w:tcPr>
            <w:tcW w:w="1417" w:type="dxa"/>
            <w:tcBorders>
              <w:top w:val="nil"/>
              <w:left w:val="nil"/>
              <w:bottom w:val="single" w:sz="8" w:space="0" w:color="auto"/>
              <w:right w:val="single" w:sz="8" w:space="0" w:color="auto"/>
            </w:tcBorders>
            <w:shd w:val="clear" w:color="auto" w:fill="auto"/>
            <w:noWrap/>
            <w:vAlign w:val="center"/>
            <w:hideMark/>
          </w:tcPr>
          <w:p w14:paraId="27B4970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17</w:t>
            </w:r>
          </w:p>
        </w:tc>
        <w:tc>
          <w:tcPr>
            <w:tcW w:w="3827" w:type="dxa"/>
            <w:tcBorders>
              <w:top w:val="nil"/>
              <w:left w:val="nil"/>
              <w:bottom w:val="single" w:sz="8" w:space="0" w:color="auto"/>
              <w:right w:val="single" w:sz="8" w:space="0" w:color="auto"/>
            </w:tcBorders>
            <w:shd w:val="clear" w:color="auto" w:fill="auto"/>
            <w:noWrap/>
            <w:vAlign w:val="center"/>
            <w:hideMark/>
          </w:tcPr>
          <w:p w14:paraId="5612381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Dirección Territorial</w:t>
            </w:r>
          </w:p>
        </w:tc>
      </w:tr>
      <w:tr w:rsidR="00BE6684" w:rsidRPr="00BE6684" w14:paraId="14326FD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D8BF52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0D479F0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0FAD61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98A282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Dirección Territorial</w:t>
            </w:r>
          </w:p>
        </w:tc>
      </w:tr>
      <w:tr w:rsidR="00BE6684" w:rsidRPr="00BE6684" w14:paraId="0747692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DF9CD5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2346957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5DFAAA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0A28EA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Dirección Territorial</w:t>
            </w:r>
          </w:p>
        </w:tc>
      </w:tr>
      <w:tr w:rsidR="00BE6684" w:rsidRPr="00BE6684" w14:paraId="4CCD9E0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99A81E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1776F26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493E580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7C49D2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Dirección Territorial</w:t>
            </w:r>
          </w:p>
        </w:tc>
      </w:tr>
      <w:tr w:rsidR="00BE6684" w:rsidRPr="00BE6684" w14:paraId="37EC691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7339F7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6278C7C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4E94342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9</w:t>
            </w:r>
          </w:p>
        </w:tc>
        <w:tc>
          <w:tcPr>
            <w:tcW w:w="3827" w:type="dxa"/>
            <w:tcBorders>
              <w:top w:val="nil"/>
              <w:left w:val="nil"/>
              <w:bottom w:val="single" w:sz="8" w:space="0" w:color="auto"/>
              <w:right w:val="single" w:sz="8" w:space="0" w:color="auto"/>
            </w:tcBorders>
            <w:shd w:val="clear" w:color="auto" w:fill="auto"/>
            <w:noWrap/>
            <w:vAlign w:val="center"/>
            <w:hideMark/>
          </w:tcPr>
          <w:p w14:paraId="26A2358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A18574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3876FA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7DD3B95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3E79ACE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5CEBB8A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1A10C1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2D932D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1180E34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189B43C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784EDB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80063E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A5A343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7192C62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26C79BD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52B2FF7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EB3DF1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06958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51A31D6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79AAFB1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F6E8A1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85781F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581FCD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36CDF0F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15A20F4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53188B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BD3E19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022C41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40CA7A6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32C5C00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67643F0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3F9D2D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A83229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73D303E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014970D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9</w:t>
            </w:r>
          </w:p>
        </w:tc>
        <w:tc>
          <w:tcPr>
            <w:tcW w:w="3827" w:type="dxa"/>
            <w:tcBorders>
              <w:top w:val="nil"/>
              <w:left w:val="nil"/>
              <w:bottom w:val="single" w:sz="8" w:space="0" w:color="auto"/>
              <w:right w:val="single" w:sz="8" w:space="0" w:color="auto"/>
            </w:tcBorders>
            <w:shd w:val="clear" w:color="auto" w:fill="auto"/>
            <w:noWrap/>
            <w:vAlign w:val="center"/>
            <w:hideMark/>
          </w:tcPr>
          <w:p w14:paraId="797B8DB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6E69F9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219A00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5C1CE8E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5C2102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9601A8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93032E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885F32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15CEAE3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34FD1AB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6CF5B51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914409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91EA1B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672EA75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noWrap/>
            <w:vAlign w:val="center"/>
            <w:hideMark/>
          </w:tcPr>
          <w:p w14:paraId="03D7C2B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755290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D67F86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8FDF60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51D383D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3A74C1A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C358CD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DB381A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8B1766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B178E2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21B648D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9160B1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FEF3FF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A812A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850D34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1FC5022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3EFC1E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C6B65C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875E0A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7D37BB6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5E1E729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11E8F4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1BA4D8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F2BFB4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35539BE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6391915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9</w:t>
            </w:r>
          </w:p>
        </w:tc>
        <w:tc>
          <w:tcPr>
            <w:tcW w:w="3827" w:type="dxa"/>
            <w:tcBorders>
              <w:top w:val="nil"/>
              <w:left w:val="nil"/>
              <w:bottom w:val="single" w:sz="8" w:space="0" w:color="auto"/>
              <w:right w:val="single" w:sz="8" w:space="0" w:color="auto"/>
            </w:tcBorders>
            <w:shd w:val="clear" w:color="auto" w:fill="auto"/>
            <w:noWrap/>
            <w:vAlign w:val="center"/>
            <w:hideMark/>
          </w:tcPr>
          <w:p w14:paraId="6282747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AB8D97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33DD1A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15A176D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6E59219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C6BB2D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C33CCC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07B91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3F91A0C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0D0B0F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1224EB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D90282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A42DA2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71B82CC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419A14F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F23701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7549161"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3E622FEC"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SUBTOTAL AMAZONIA</w:t>
            </w:r>
          </w:p>
        </w:tc>
        <w:tc>
          <w:tcPr>
            <w:tcW w:w="1465" w:type="dxa"/>
            <w:tcBorders>
              <w:top w:val="nil"/>
              <w:left w:val="nil"/>
              <w:bottom w:val="single" w:sz="8" w:space="0" w:color="auto"/>
              <w:right w:val="single" w:sz="8" w:space="0" w:color="auto"/>
            </w:tcBorders>
            <w:shd w:val="clear" w:color="000000" w:fill="9BC2E6"/>
            <w:noWrap/>
            <w:vAlign w:val="center"/>
            <w:hideMark/>
          </w:tcPr>
          <w:p w14:paraId="57D547F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nil"/>
              <w:left w:val="nil"/>
              <w:bottom w:val="single" w:sz="8" w:space="0" w:color="auto"/>
              <w:right w:val="single" w:sz="8" w:space="0" w:color="auto"/>
            </w:tcBorders>
            <w:shd w:val="clear" w:color="000000" w:fill="9BC2E6"/>
            <w:noWrap/>
            <w:vAlign w:val="center"/>
            <w:hideMark/>
          </w:tcPr>
          <w:p w14:paraId="2C361F9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3367271F"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23</w:t>
            </w:r>
          </w:p>
        </w:tc>
      </w:tr>
      <w:tr w:rsidR="00BE6684" w:rsidRPr="00BE6684" w14:paraId="078807B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259E3C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6D84CD5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noWrap/>
            <w:vAlign w:val="center"/>
            <w:hideMark/>
          </w:tcPr>
          <w:p w14:paraId="1AC77B3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1CE044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5C7E308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89BE5C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5FC99F0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54E7F80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22264B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47E14CC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018441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DF833A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5E1F0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7E6449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46A9ECE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94B9A4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5469844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F04A1B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FBD928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42F4903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FF125F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Secretario Ejecutivo</w:t>
            </w:r>
          </w:p>
        </w:tc>
        <w:tc>
          <w:tcPr>
            <w:tcW w:w="1465" w:type="dxa"/>
            <w:tcBorders>
              <w:top w:val="nil"/>
              <w:left w:val="nil"/>
              <w:bottom w:val="single" w:sz="8" w:space="0" w:color="auto"/>
              <w:right w:val="single" w:sz="8" w:space="0" w:color="auto"/>
            </w:tcBorders>
            <w:shd w:val="clear" w:color="auto" w:fill="auto"/>
            <w:vAlign w:val="center"/>
            <w:hideMark/>
          </w:tcPr>
          <w:p w14:paraId="61495CD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4210</w:t>
            </w:r>
          </w:p>
        </w:tc>
        <w:tc>
          <w:tcPr>
            <w:tcW w:w="1417" w:type="dxa"/>
            <w:tcBorders>
              <w:top w:val="nil"/>
              <w:left w:val="nil"/>
              <w:bottom w:val="single" w:sz="8" w:space="0" w:color="auto"/>
              <w:right w:val="single" w:sz="8" w:space="0" w:color="auto"/>
            </w:tcBorders>
            <w:shd w:val="clear" w:color="auto" w:fill="auto"/>
            <w:vAlign w:val="center"/>
            <w:hideMark/>
          </w:tcPr>
          <w:p w14:paraId="567BE9F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18</w:t>
            </w:r>
          </w:p>
        </w:tc>
        <w:tc>
          <w:tcPr>
            <w:tcW w:w="3827" w:type="dxa"/>
            <w:tcBorders>
              <w:top w:val="nil"/>
              <w:left w:val="nil"/>
              <w:bottom w:val="single" w:sz="8" w:space="0" w:color="auto"/>
              <w:right w:val="single" w:sz="8" w:space="0" w:color="auto"/>
            </w:tcBorders>
            <w:shd w:val="clear" w:color="auto" w:fill="auto"/>
            <w:noWrap/>
            <w:vAlign w:val="center"/>
            <w:hideMark/>
          </w:tcPr>
          <w:p w14:paraId="6ACC841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1DDC12B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B4D85C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2812813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68F48F0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6</w:t>
            </w:r>
          </w:p>
        </w:tc>
        <w:tc>
          <w:tcPr>
            <w:tcW w:w="3827" w:type="dxa"/>
            <w:tcBorders>
              <w:top w:val="nil"/>
              <w:left w:val="nil"/>
              <w:bottom w:val="single" w:sz="8" w:space="0" w:color="auto"/>
              <w:right w:val="single" w:sz="8" w:space="0" w:color="auto"/>
            </w:tcBorders>
            <w:shd w:val="clear" w:color="auto" w:fill="auto"/>
            <w:noWrap/>
            <w:vAlign w:val="center"/>
            <w:hideMark/>
          </w:tcPr>
          <w:p w14:paraId="091FA3D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584347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EC7D4F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7343098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6DD1B0D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07B4EA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C56C99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BDD284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5E5FC38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1ADBE1D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0072BA0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806921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87FE6F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1DCD745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6DF608A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2B7961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4F227A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F1FD8C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23CCCC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02CB1B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44ED0C0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FA6921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8E91A3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519FD8A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7C4706E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BE0F1B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DD237B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43F393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08821FE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noWrap/>
            <w:vAlign w:val="center"/>
            <w:hideMark/>
          </w:tcPr>
          <w:p w14:paraId="030E107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D99BC1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57B456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4B06B8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1F190FA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1F7A40B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010F45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962793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521CA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6C58A03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1F0722D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FD069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9F2DC0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1D213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3354DFC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A1957C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948D3D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CB16CDB"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14F0EAD7"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SUBTOTAL ANDES OCCIDENTALES</w:t>
            </w:r>
          </w:p>
        </w:tc>
        <w:tc>
          <w:tcPr>
            <w:tcW w:w="1465" w:type="dxa"/>
            <w:tcBorders>
              <w:top w:val="nil"/>
              <w:left w:val="nil"/>
              <w:bottom w:val="single" w:sz="8" w:space="0" w:color="auto"/>
              <w:right w:val="single" w:sz="8" w:space="0" w:color="auto"/>
            </w:tcBorders>
            <w:shd w:val="clear" w:color="000000" w:fill="9BC2E6"/>
            <w:noWrap/>
            <w:vAlign w:val="center"/>
            <w:hideMark/>
          </w:tcPr>
          <w:p w14:paraId="796E073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nil"/>
              <w:left w:val="nil"/>
              <w:bottom w:val="single" w:sz="8" w:space="0" w:color="auto"/>
              <w:right w:val="single" w:sz="8" w:space="0" w:color="auto"/>
            </w:tcBorders>
            <w:shd w:val="clear" w:color="000000" w:fill="9BC2E6"/>
            <w:noWrap/>
            <w:vAlign w:val="center"/>
            <w:hideMark/>
          </w:tcPr>
          <w:p w14:paraId="0D17529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52C78E78"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15</w:t>
            </w:r>
          </w:p>
        </w:tc>
      </w:tr>
      <w:tr w:rsidR="00BE6684" w:rsidRPr="00BE6684" w14:paraId="3C8AE62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DA9F08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0B7DB5F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70BA009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AB6A95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56E6D95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7ABB8C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51DBE7D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7C59ABC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7208DA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38BCBC5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12DD09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05A87B8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2B981DA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5B62BD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293136D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B91F1E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Auxiliar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68FB044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4044</w:t>
            </w:r>
          </w:p>
        </w:tc>
        <w:tc>
          <w:tcPr>
            <w:tcW w:w="1417" w:type="dxa"/>
            <w:tcBorders>
              <w:top w:val="nil"/>
              <w:left w:val="nil"/>
              <w:bottom w:val="single" w:sz="8" w:space="0" w:color="auto"/>
              <w:right w:val="single" w:sz="8" w:space="0" w:color="auto"/>
            </w:tcBorders>
            <w:shd w:val="clear" w:color="auto" w:fill="auto"/>
            <w:noWrap/>
            <w:vAlign w:val="center"/>
            <w:hideMark/>
          </w:tcPr>
          <w:p w14:paraId="00DF5F2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22</w:t>
            </w:r>
          </w:p>
        </w:tc>
        <w:tc>
          <w:tcPr>
            <w:tcW w:w="3827" w:type="dxa"/>
            <w:tcBorders>
              <w:top w:val="nil"/>
              <w:left w:val="nil"/>
              <w:bottom w:val="single" w:sz="8" w:space="0" w:color="auto"/>
              <w:right w:val="single" w:sz="8" w:space="0" w:color="auto"/>
            </w:tcBorders>
            <w:shd w:val="clear" w:color="auto" w:fill="auto"/>
            <w:noWrap/>
            <w:vAlign w:val="center"/>
            <w:hideMark/>
          </w:tcPr>
          <w:p w14:paraId="1452025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54785B3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01112D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A0D47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3A852C1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1F87A4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F0F0CA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8507A9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327BC76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19C838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C6E506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F5BCC1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F664EE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42ED7F4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2C39C4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w:t>
            </w:r>
          </w:p>
        </w:tc>
        <w:tc>
          <w:tcPr>
            <w:tcW w:w="3827" w:type="dxa"/>
            <w:tcBorders>
              <w:top w:val="nil"/>
              <w:left w:val="nil"/>
              <w:bottom w:val="single" w:sz="8" w:space="0" w:color="auto"/>
              <w:right w:val="single" w:sz="8" w:space="0" w:color="auto"/>
            </w:tcBorders>
            <w:shd w:val="clear" w:color="auto" w:fill="auto"/>
            <w:noWrap/>
            <w:vAlign w:val="center"/>
            <w:hideMark/>
          </w:tcPr>
          <w:p w14:paraId="3F3640A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DBCC4D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FB184B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783E468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825DE7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FD4B1F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38AB68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DD88A6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1743706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113B31F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6F802A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9EBF61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B894E8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6D968A0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433AFBF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8E164F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78678A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C4D4C7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7C7C39B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44BF074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F8835D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A4BB2B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CCEBEA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27625A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98E541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43D2F4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92AA00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513F1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592C791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1A2D6E3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5BEAC8E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C69436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34A49B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63FBDB0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00DC58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B5F91C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BA2B1ED"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4D4CCA9F"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 xml:space="preserve">SUBTOTAL </w:t>
            </w:r>
            <w:proofErr w:type="gramStart"/>
            <w:r w:rsidRPr="00BE6684">
              <w:rPr>
                <w:rFonts w:ascii="Arial Narrow" w:hAnsi="Arial Narrow" w:cs="Calibri"/>
                <w:b/>
                <w:bCs/>
                <w:sz w:val="24"/>
                <w:szCs w:val="24"/>
                <w:lang w:eastAsia="es-CO"/>
              </w:rPr>
              <w:t>ANDES  NORORIENTALES</w:t>
            </w:r>
            <w:proofErr w:type="gramEnd"/>
          </w:p>
        </w:tc>
        <w:tc>
          <w:tcPr>
            <w:tcW w:w="1465" w:type="dxa"/>
            <w:tcBorders>
              <w:top w:val="nil"/>
              <w:left w:val="nil"/>
              <w:bottom w:val="single" w:sz="8" w:space="0" w:color="auto"/>
              <w:right w:val="single" w:sz="8" w:space="0" w:color="auto"/>
            </w:tcBorders>
            <w:shd w:val="clear" w:color="000000" w:fill="9BC2E6"/>
            <w:vAlign w:val="center"/>
            <w:hideMark/>
          </w:tcPr>
          <w:p w14:paraId="160612A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sz w:val="24"/>
                <w:szCs w:val="24"/>
                <w:lang w:eastAsia="es-CO"/>
              </w:rPr>
              <w:t> </w:t>
            </w:r>
          </w:p>
        </w:tc>
        <w:tc>
          <w:tcPr>
            <w:tcW w:w="1417" w:type="dxa"/>
            <w:tcBorders>
              <w:top w:val="nil"/>
              <w:left w:val="nil"/>
              <w:bottom w:val="single" w:sz="8" w:space="0" w:color="auto"/>
              <w:right w:val="single" w:sz="8" w:space="0" w:color="auto"/>
            </w:tcBorders>
            <w:shd w:val="clear" w:color="000000" w:fill="9BC2E6"/>
            <w:vAlign w:val="center"/>
            <w:hideMark/>
          </w:tcPr>
          <w:p w14:paraId="0207335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6948744E"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14</w:t>
            </w:r>
          </w:p>
        </w:tc>
      </w:tr>
      <w:tr w:rsidR="00BE6684" w:rsidRPr="00BE6684" w14:paraId="5151984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B9096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04ECAE0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06DD710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846DB2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62A7E1E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24B5EB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07D6F8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472CF1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248EC8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1E6DAD4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D92E88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7EEB1E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4B2B82E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F4969D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3E6C86E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09E412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023681B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001BD9D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4781176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AD6CA1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4806BD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2DB4FC3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133D2B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CCC75F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1B9C4E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D13BF2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5998289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3D5AB7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C3B806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A1F009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EC4022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40934E0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6E258E3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31CD400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6BCFDB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65D6A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17E98B6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7596D9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734FC3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C63762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B5EE5C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22A193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2BA6720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2B7115F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2E4205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7EB8611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0271FF5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6A5E28E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9537CB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A7C105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4B99B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2F97D43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6EB3EFF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8095E8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253FD5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48B0B3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553AB0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478EFED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53D3759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30ACC4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B2C109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048513B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00517F4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518C00E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F7E920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04A75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538CE5A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F52844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BA90DA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EBB730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5B594E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321F154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6D7FFBB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61E87AC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F5DE89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838664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56B8750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7D6D7E9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9</w:t>
            </w:r>
          </w:p>
        </w:tc>
        <w:tc>
          <w:tcPr>
            <w:tcW w:w="3827" w:type="dxa"/>
            <w:tcBorders>
              <w:top w:val="nil"/>
              <w:left w:val="nil"/>
              <w:bottom w:val="single" w:sz="8" w:space="0" w:color="auto"/>
              <w:right w:val="single" w:sz="8" w:space="0" w:color="auto"/>
            </w:tcBorders>
            <w:shd w:val="clear" w:color="auto" w:fill="auto"/>
            <w:noWrap/>
            <w:vAlign w:val="center"/>
            <w:hideMark/>
          </w:tcPr>
          <w:p w14:paraId="6C9DDE1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BF998E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0B14A7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3C828E1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noWrap/>
            <w:vAlign w:val="center"/>
            <w:hideMark/>
          </w:tcPr>
          <w:p w14:paraId="7791366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8E0326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DB38BB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16C358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0F4D704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28DA1D0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298745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879130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C04A79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499EA5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noWrap/>
            <w:vAlign w:val="center"/>
            <w:hideMark/>
          </w:tcPr>
          <w:p w14:paraId="664F320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7404A8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814897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7DB235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5CE8BFB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noWrap/>
            <w:vAlign w:val="center"/>
            <w:hideMark/>
          </w:tcPr>
          <w:p w14:paraId="680F9EE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A4FF27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1F67AD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6EA0E0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4C28985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4C6999E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0A42DBC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863D1F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7D2AB1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57FAABA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46973F9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3705B1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AC268F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87A71D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7C6EADE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noWrap/>
            <w:vAlign w:val="center"/>
            <w:hideMark/>
          </w:tcPr>
          <w:p w14:paraId="3D1284D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A7EBA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414A13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F40F01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09479CF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noWrap/>
            <w:vAlign w:val="center"/>
            <w:hideMark/>
          </w:tcPr>
          <w:p w14:paraId="1B5C835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726BC5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6C0558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67875C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264ADD6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noWrap/>
            <w:vAlign w:val="center"/>
            <w:hideMark/>
          </w:tcPr>
          <w:p w14:paraId="211CCCA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68E2FAE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AAD71A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B9DB4D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6C2FA10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7A416C5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AE768D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4CCA45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AED9E9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18EA8E1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noWrap/>
            <w:vAlign w:val="center"/>
            <w:hideMark/>
          </w:tcPr>
          <w:p w14:paraId="7959731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7A089A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15866B2"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19C9F9D3"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SUBTOTAL CARIBE</w:t>
            </w:r>
          </w:p>
        </w:tc>
        <w:tc>
          <w:tcPr>
            <w:tcW w:w="1465" w:type="dxa"/>
            <w:tcBorders>
              <w:top w:val="nil"/>
              <w:left w:val="nil"/>
              <w:bottom w:val="single" w:sz="8" w:space="0" w:color="auto"/>
              <w:right w:val="single" w:sz="8" w:space="0" w:color="auto"/>
            </w:tcBorders>
            <w:shd w:val="clear" w:color="000000" w:fill="9BC2E6"/>
            <w:noWrap/>
            <w:vAlign w:val="center"/>
            <w:hideMark/>
          </w:tcPr>
          <w:p w14:paraId="7481C10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nil"/>
              <w:left w:val="nil"/>
              <w:bottom w:val="single" w:sz="8" w:space="0" w:color="auto"/>
              <w:right w:val="single" w:sz="8" w:space="0" w:color="auto"/>
            </w:tcBorders>
            <w:shd w:val="clear" w:color="000000" w:fill="9BC2E6"/>
            <w:noWrap/>
            <w:vAlign w:val="center"/>
            <w:hideMark/>
          </w:tcPr>
          <w:p w14:paraId="30D8392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7214C1B6"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27</w:t>
            </w:r>
          </w:p>
        </w:tc>
      </w:tr>
      <w:tr w:rsidR="00BE6684" w:rsidRPr="00BE6684" w14:paraId="32D5E2B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7686CA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5C1CAF5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537F555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56F93E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6AE182B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267223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599806A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3844CF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42E8751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535636C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861AF7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0695D04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3C6448C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E47CB7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55EBECC3"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D813F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527D23D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25D494F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762D75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5CE88E9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6E6CB9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6F1DE02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682E53F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54585CA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B4EE72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0B45CE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025DD0E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642421D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5932C22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AC7CFC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D06713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2B3372E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6FCCBD7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C8CA5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3A998A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E7A86A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7D8C25C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49157B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6DE27C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9912AD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C52D6F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510DFC2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208F3B0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1D7A99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25FDCA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124798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3F57159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0AE3609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4FFDB04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A4CB404"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2A08BC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241ED8A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4E69B76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48AE1AF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753456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BA2F23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45321B7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2E55748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F6380D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12ABAF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09A2CD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15B7760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3A377AF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7D74B40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FD1AF7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F539AE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25697AF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A9F10C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3535AD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18562D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A44761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6F741E3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4B8CC9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08ECE1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B70E18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52E5A3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1E4847C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55F655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63D5EF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D7CD3A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489C46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Jefe de Área Protegida</w:t>
            </w:r>
          </w:p>
        </w:tc>
        <w:tc>
          <w:tcPr>
            <w:tcW w:w="1465" w:type="dxa"/>
            <w:tcBorders>
              <w:top w:val="nil"/>
              <w:left w:val="nil"/>
              <w:bottom w:val="single" w:sz="8" w:space="0" w:color="auto"/>
              <w:right w:val="single" w:sz="8" w:space="0" w:color="auto"/>
            </w:tcBorders>
            <w:shd w:val="clear" w:color="auto" w:fill="auto"/>
            <w:vAlign w:val="center"/>
            <w:hideMark/>
          </w:tcPr>
          <w:p w14:paraId="04415A2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2025</w:t>
            </w:r>
          </w:p>
        </w:tc>
        <w:tc>
          <w:tcPr>
            <w:tcW w:w="1417" w:type="dxa"/>
            <w:tcBorders>
              <w:top w:val="nil"/>
              <w:left w:val="nil"/>
              <w:bottom w:val="single" w:sz="8" w:space="0" w:color="auto"/>
              <w:right w:val="single" w:sz="8" w:space="0" w:color="auto"/>
            </w:tcBorders>
            <w:shd w:val="clear" w:color="auto" w:fill="auto"/>
            <w:vAlign w:val="center"/>
            <w:hideMark/>
          </w:tcPr>
          <w:p w14:paraId="5A2C216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21</w:t>
            </w:r>
          </w:p>
        </w:tc>
        <w:tc>
          <w:tcPr>
            <w:tcW w:w="3827" w:type="dxa"/>
            <w:tcBorders>
              <w:top w:val="nil"/>
              <w:left w:val="nil"/>
              <w:bottom w:val="single" w:sz="8" w:space="0" w:color="auto"/>
              <w:right w:val="single" w:sz="8" w:space="0" w:color="auto"/>
            </w:tcBorders>
            <w:shd w:val="clear" w:color="auto" w:fill="auto"/>
            <w:noWrap/>
            <w:vAlign w:val="center"/>
            <w:hideMark/>
          </w:tcPr>
          <w:p w14:paraId="6A0A055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C017EF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8D03B6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4782DB4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223AB0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D65232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66C23EA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06F6E6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4DEBBF4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68171BA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598BE44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BE0290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4E98C7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4EBE933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023551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6851E1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1A6205BE"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193D80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1FD250A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626C78D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664F6E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E72A109"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D83187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94EBA9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0C59FF0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7398F81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5D07EB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1E98BAE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446E13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0E3B0F1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ABFA95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BAC973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A99317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420B115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3DA6485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F333CB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376BBA2"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731D9F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1E82DE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noWrap/>
            <w:vAlign w:val="center"/>
            <w:hideMark/>
          </w:tcPr>
          <w:p w14:paraId="1DADEA0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3F9066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2DC007C9" w14:textId="77777777" w:rsidTr="002710DB">
        <w:trPr>
          <w:trHeight w:val="435"/>
        </w:trPr>
        <w:tc>
          <w:tcPr>
            <w:tcW w:w="2920" w:type="dxa"/>
            <w:tcBorders>
              <w:top w:val="nil"/>
              <w:left w:val="single" w:sz="8" w:space="0" w:color="auto"/>
              <w:bottom w:val="single" w:sz="8" w:space="0" w:color="auto"/>
              <w:right w:val="single" w:sz="8" w:space="0" w:color="auto"/>
            </w:tcBorders>
            <w:shd w:val="clear" w:color="000000" w:fill="9BC2E6"/>
            <w:vAlign w:val="center"/>
            <w:hideMark/>
          </w:tcPr>
          <w:p w14:paraId="2D09347B"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SUBTOTAL PACIFICO</w:t>
            </w:r>
          </w:p>
        </w:tc>
        <w:tc>
          <w:tcPr>
            <w:tcW w:w="1465" w:type="dxa"/>
            <w:tcBorders>
              <w:top w:val="nil"/>
              <w:left w:val="nil"/>
              <w:bottom w:val="single" w:sz="8" w:space="0" w:color="auto"/>
              <w:right w:val="single" w:sz="8" w:space="0" w:color="auto"/>
            </w:tcBorders>
            <w:shd w:val="clear" w:color="000000" w:fill="9BC2E6"/>
            <w:noWrap/>
            <w:vAlign w:val="center"/>
            <w:hideMark/>
          </w:tcPr>
          <w:p w14:paraId="552F2B9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nil"/>
              <w:left w:val="nil"/>
              <w:bottom w:val="single" w:sz="8" w:space="0" w:color="auto"/>
              <w:right w:val="single" w:sz="8" w:space="0" w:color="auto"/>
            </w:tcBorders>
            <w:shd w:val="clear" w:color="000000" w:fill="9BC2E6"/>
            <w:noWrap/>
            <w:vAlign w:val="center"/>
            <w:hideMark/>
          </w:tcPr>
          <w:p w14:paraId="0DA963E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nil"/>
              <w:left w:val="nil"/>
              <w:bottom w:val="single" w:sz="8" w:space="0" w:color="auto"/>
              <w:right w:val="single" w:sz="8" w:space="0" w:color="auto"/>
            </w:tcBorders>
            <w:shd w:val="clear" w:color="000000" w:fill="9BC2E6"/>
            <w:noWrap/>
            <w:vAlign w:val="center"/>
            <w:hideMark/>
          </w:tcPr>
          <w:p w14:paraId="366A7966"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25</w:t>
            </w:r>
          </w:p>
        </w:tc>
      </w:tr>
      <w:tr w:rsidR="00BE6684" w:rsidRPr="00BE6684" w14:paraId="5E820F1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AF779A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4303722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76403F7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9D0135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6DF3B670"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E8B0C6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776793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5B9B04E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5183D4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29FDA68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9AAEB3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vAlign w:val="center"/>
            <w:hideMark/>
          </w:tcPr>
          <w:p w14:paraId="6D0F431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7D8D076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66273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2E76669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EA05E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66F10A4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4823B80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1D57056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olor w:val="000000"/>
                <w:sz w:val="24"/>
                <w:szCs w:val="24"/>
                <w:lang w:eastAsia="es-CO"/>
              </w:rPr>
              <w:t>Dirección Territorial</w:t>
            </w:r>
          </w:p>
        </w:tc>
      </w:tr>
      <w:tr w:rsidR="00BE6684" w:rsidRPr="00BE6684" w14:paraId="45DD0276"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F4A1DC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2964FEE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229308A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6</w:t>
            </w:r>
          </w:p>
        </w:tc>
        <w:tc>
          <w:tcPr>
            <w:tcW w:w="3827" w:type="dxa"/>
            <w:tcBorders>
              <w:top w:val="nil"/>
              <w:left w:val="nil"/>
              <w:bottom w:val="single" w:sz="8" w:space="0" w:color="auto"/>
              <w:right w:val="single" w:sz="8" w:space="0" w:color="auto"/>
            </w:tcBorders>
            <w:shd w:val="clear" w:color="auto" w:fill="auto"/>
            <w:noWrap/>
            <w:vAlign w:val="center"/>
            <w:hideMark/>
          </w:tcPr>
          <w:p w14:paraId="7DBFE5B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B9E04A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AB4464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0F9E53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DDB68B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54DFAD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3BF008F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48266A3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4C6218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400204B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87C19A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E721705"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94862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16EC712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07BC870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69432E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C5F120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59E9F6C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7FAC1F1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093141B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41B308A2"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4EF8880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6448FC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7F4DC12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64F8D86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992C76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41D145A"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2F87EEB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CDE428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45AA9FD7"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DC2C56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7B6F740D"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AA2C98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Especializado</w:t>
            </w:r>
          </w:p>
        </w:tc>
        <w:tc>
          <w:tcPr>
            <w:tcW w:w="1465" w:type="dxa"/>
            <w:tcBorders>
              <w:top w:val="nil"/>
              <w:left w:val="nil"/>
              <w:bottom w:val="single" w:sz="8" w:space="0" w:color="auto"/>
              <w:right w:val="single" w:sz="8" w:space="0" w:color="auto"/>
            </w:tcBorders>
            <w:shd w:val="clear" w:color="auto" w:fill="auto"/>
            <w:noWrap/>
            <w:vAlign w:val="center"/>
            <w:hideMark/>
          </w:tcPr>
          <w:p w14:paraId="72199A8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2028</w:t>
            </w:r>
          </w:p>
        </w:tc>
        <w:tc>
          <w:tcPr>
            <w:tcW w:w="1417" w:type="dxa"/>
            <w:tcBorders>
              <w:top w:val="nil"/>
              <w:left w:val="nil"/>
              <w:bottom w:val="single" w:sz="8" w:space="0" w:color="auto"/>
              <w:right w:val="single" w:sz="8" w:space="0" w:color="auto"/>
            </w:tcBorders>
            <w:shd w:val="clear" w:color="auto" w:fill="auto"/>
            <w:vAlign w:val="center"/>
            <w:hideMark/>
          </w:tcPr>
          <w:p w14:paraId="5B4920A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14</w:t>
            </w:r>
          </w:p>
        </w:tc>
        <w:tc>
          <w:tcPr>
            <w:tcW w:w="3827" w:type="dxa"/>
            <w:tcBorders>
              <w:top w:val="nil"/>
              <w:left w:val="nil"/>
              <w:bottom w:val="single" w:sz="8" w:space="0" w:color="auto"/>
              <w:right w:val="single" w:sz="8" w:space="0" w:color="auto"/>
            </w:tcBorders>
            <w:shd w:val="clear" w:color="auto" w:fill="auto"/>
            <w:noWrap/>
            <w:vAlign w:val="center"/>
            <w:hideMark/>
          </w:tcPr>
          <w:p w14:paraId="1F758B5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32B3F5A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DC402B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noWrap/>
            <w:vAlign w:val="center"/>
            <w:hideMark/>
          </w:tcPr>
          <w:p w14:paraId="63A836C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4749B76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11</w:t>
            </w:r>
          </w:p>
        </w:tc>
        <w:tc>
          <w:tcPr>
            <w:tcW w:w="3827" w:type="dxa"/>
            <w:tcBorders>
              <w:top w:val="nil"/>
              <w:left w:val="nil"/>
              <w:bottom w:val="single" w:sz="8" w:space="0" w:color="auto"/>
              <w:right w:val="single" w:sz="8" w:space="0" w:color="auto"/>
            </w:tcBorders>
            <w:shd w:val="clear" w:color="auto" w:fill="auto"/>
            <w:noWrap/>
            <w:vAlign w:val="center"/>
            <w:hideMark/>
          </w:tcPr>
          <w:p w14:paraId="720E893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0FA50021"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CE3D153"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noWrap/>
            <w:vAlign w:val="center"/>
            <w:hideMark/>
          </w:tcPr>
          <w:p w14:paraId="0AE225D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20D23D90"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3C90875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39EA1A77"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802BE91"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lastRenderedPageBreak/>
              <w:t>Operario Calificado</w:t>
            </w:r>
          </w:p>
        </w:tc>
        <w:tc>
          <w:tcPr>
            <w:tcW w:w="1465" w:type="dxa"/>
            <w:tcBorders>
              <w:top w:val="nil"/>
              <w:left w:val="nil"/>
              <w:bottom w:val="single" w:sz="8" w:space="0" w:color="auto"/>
              <w:right w:val="single" w:sz="8" w:space="0" w:color="auto"/>
            </w:tcBorders>
            <w:shd w:val="clear" w:color="auto" w:fill="auto"/>
            <w:noWrap/>
            <w:vAlign w:val="center"/>
            <w:hideMark/>
          </w:tcPr>
          <w:p w14:paraId="2C558C9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68FEE3A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157162DB"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Distrito Nacional de Manejo Integrado</w:t>
            </w:r>
          </w:p>
        </w:tc>
      </w:tr>
      <w:tr w:rsidR="00BE6684" w:rsidRPr="00BE6684" w14:paraId="0AA55B0C"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650615D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Profesional Universitario</w:t>
            </w:r>
          </w:p>
        </w:tc>
        <w:tc>
          <w:tcPr>
            <w:tcW w:w="1465" w:type="dxa"/>
            <w:tcBorders>
              <w:top w:val="nil"/>
              <w:left w:val="nil"/>
              <w:bottom w:val="single" w:sz="8" w:space="0" w:color="auto"/>
              <w:right w:val="single" w:sz="8" w:space="0" w:color="auto"/>
            </w:tcBorders>
            <w:shd w:val="clear" w:color="auto" w:fill="auto"/>
            <w:vAlign w:val="center"/>
            <w:hideMark/>
          </w:tcPr>
          <w:p w14:paraId="3580549C"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2044</w:t>
            </w:r>
          </w:p>
        </w:tc>
        <w:tc>
          <w:tcPr>
            <w:tcW w:w="1417" w:type="dxa"/>
            <w:tcBorders>
              <w:top w:val="nil"/>
              <w:left w:val="nil"/>
              <w:bottom w:val="single" w:sz="8" w:space="0" w:color="auto"/>
              <w:right w:val="single" w:sz="8" w:space="0" w:color="auto"/>
            </w:tcBorders>
            <w:shd w:val="clear" w:color="auto" w:fill="auto"/>
            <w:vAlign w:val="center"/>
            <w:hideMark/>
          </w:tcPr>
          <w:p w14:paraId="173AC26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8</w:t>
            </w:r>
          </w:p>
        </w:tc>
        <w:tc>
          <w:tcPr>
            <w:tcW w:w="3827" w:type="dxa"/>
            <w:tcBorders>
              <w:top w:val="nil"/>
              <w:left w:val="nil"/>
              <w:bottom w:val="single" w:sz="8" w:space="0" w:color="auto"/>
              <w:right w:val="single" w:sz="8" w:space="0" w:color="auto"/>
            </w:tcBorders>
            <w:shd w:val="clear" w:color="auto" w:fill="auto"/>
            <w:noWrap/>
            <w:vAlign w:val="center"/>
            <w:hideMark/>
          </w:tcPr>
          <w:p w14:paraId="4440F28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E411AF8"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4A296B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6C7C4BD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77761F6A"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09A01B39"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7283CBF"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02B47DF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Técnico Administrativo</w:t>
            </w:r>
          </w:p>
        </w:tc>
        <w:tc>
          <w:tcPr>
            <w:tcW w:w="1465" w:type="dxa"/>
            <w:tcBorders>
              <w:top w:val="nil"/>
              <w:left w:val="nil"/>
              <w:bottom w:val="single" w:sz="8" w:space="0" w:color="auto"/>
              <w:right w:val="single" w:sz="8" w:space="0" w:color="auto"/>
            </w:tcBorders>
            <w:shd w:val="clear" w:color="auto" w:fill="auto"/>
            <w:vAlign w:val="center"/>
            <w:hideMark/>
          </w:tcPr>
          <w:p w14:paraId="6150B5A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3124</w:t>
            </w:r>
          </w:p>
        </w:tc>
        <w:tc>
          <w:tcPr>
            <w:tcW w:w="1417" w:type="dxa"/>
            <w:tcBorders>
              <w:top w:val="nil"/>
              <w:left w:val="nil"/>
              <w:bottom w:val="single" w:sz="8" w:space="0" w:color="auto"/>
              <w:right w:val="single" w:sz="8" w:space="0" w:color="auto"/>
            </w:tcBorders>
            <w:shd w:val="clear" w:color="auto" w:fill="auto"/>
            <w:vAlign w:val="center"/>
            <w:hideMark/>
          </w:tcPr>
          <w:p w14:paraId="7055DAD4"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28B8DDF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09543E7B" w14:textId="77777777" w:rsidTr="002710DB">
        <w:trPr>
          <w:trHeight w:val="435"/>
        </w:trPr>
        <w:tc>
          <w:tcPr>
            <w:tcW w:w="2920" w:type="dxa"/>
            <w:tcBorders>
              <w:top w:val="nil"/>
              <w:left w:val="single" w:sz="8" w:space="0" w:color="auto"/>
              <w:bottom w:val="single" w:sz="8" w:space="0" w:color="auto"/>
              <w:right w:val="single" w:sz="8" w:space="0" w:color="auto"/>
            </w:tcBorders>
            <w:shd w:val="clear" w:color="auto" w:fill="auto"/>
            <w:vAlign w:val="center"/>
            <w:hideMark/>
          </w:tcPr>
          <w:p w14:paraId="3DAF5A6E"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Operario Calificado</w:t>
            </w:r>
          </w:p>
        </w:tc>
        <w:tc>
          <w:tcPr>
            <w:tcW w:w="1465" w:type="dxa"/>
            <w:tcBorders>
              <w:top w:val="nil"/>
              <w:left w:val="nil"/>
              <w:bottom w:val="single" w:sz="8" w:space="0" w:color="auto"/>
              <w:right w:val="single" w:sz="8" w:space="0" w:color="auto"/>
            </w:tcBorders>
            <w:shd w:val="clear" w:color="auto" w:fill="auto"/>
            <w:vAlign w:val="center"/>
            <w:hideMark/>
          </w:tcPr>
          <w:p w14:paraId="0B2D0F25"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4169</w:t>
            </w:r>
          </w:p>
        </w:tc>
        <w:tc>
          <w:tcPr>
            <w:tcW w:w="1417" w:type="dxa"/>
            <w:tcBorders>
              <w:top w:val="nil"/>
              <w:left w:val="nil"/>
              <w:bottom w:val="single" w:sz="8" w:space="0" w:color="auto"/>
              <w:right w:val="single" w:sz="8" w:space="0" w:color="auto"/>
            </w:tcBorders>
            <w:shd w:val="clear" w:color="auto" w:fill="auto"/>
            <w:vAlign w:val="center"/>
            <w:hideMark/>
          </w:tcPr>
          <w:p w14:paraId="5AAAC878"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13</w:t>
            </w:r>
          </w:p>
        </w:tc>
        <w:tc>
          <w:tcPr>
            <w:tcW w:w="3827" w:type="dxa"/>
            <w:tcBorders>
              <w:top w:val="nil"/>
              <w:left w:val="nil"/>
              <w:bottom w:val="single" w:sz="8" w:space="0" w:color="auto"/>
              <w:right w:val="single" w:sz="8" w:space="0" w:color="auto"/>
            </w:tcBorders>
            <w:shd w:val="clear" w:color="auto" w:fill="auto"/>
            <w:noWrap/>
            <w:vAlign w:val="center"/>
            <w:hideMark/>
          </w:tcPr>
          <w:p w14:paraId="64D98F1D"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Área Protegida</w:t>
            </w:r>
          </w:p>
        </w:tc>
      </w:tr>
      <w:tr w:rsidR="00BE6684" w:rsidRPr="00BE6684" w14:paraId="50C69C89" w14:textId="77777777" w:rsidTr="002710DB">
        <w:trPr>
          <w:trHeight w:val="435"/>
        </w:trPr>
        <w:tc>
          <w:tcPr>
            <w:tcW w:w="2920" w:type="dxa"/>
            <w:tcBorders>
              <w:top w:val="single" w:sz="8" w:space="0" w:color="auto"/>
              <w:left w:val="single" w:sz="8" w:space="0" w:color="auto"/>
              <w:bottom w:val="single" w:sz="4" w:space="0" w:color="auto"/>
              <w:right w:val="single" w:sz="8" w:space="0" w:color="auto"/>
            </w:tcBorders>
            <w:shd w:val="clear" w:color="000000" w:fill="9BC2E6"/>
            <w:vAlign w:val="center"/>
            <w:hideMark/>
          </w:tcPr>
          <w:p w14:paraId="7FED9A38"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sz w:val="24"/>
                <w:szCs w:val="24"/>
                <w:lang w:eastAsia="es-CO"/>
              </w:rPr>
              <w:t>SUBTOTAL ORINOQUIA</w:t>
            </w:r>
          </w:p>
        </w:tc>
        <w:tc>
          <w:tcPr>
            <w:tcW w:w="1465" w:type="dxa"/>
            <w:tcBorders>
              <w:top w:val="single" w:sz="8" w:space="0" w:color="auto"/>
              <w:left w:val="nil"/>
              <w:bottom w:val="single" w:sz="4" w:space="0" w:color="auto"/>
              <w:right w:val="single" w:sz="8" w:space="0" w:color="auto"/>
            </w:tcBorders>
            <w:shd w:val="clear" w:color="000000" w:fill="9BC2E6"/>
            <w:noWrap/>
            <w:vAlign w:val="center"/>
            <w:hideMark/>
          </w:tcPr>
          <w:p w14:paraId="5942569F"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1417" w:type="dxa"/>
            <w:tcBorders>
              <w:top w:val="single" w:sz="8" w:space="0" w:color="auto"/>
              <w:left w:val="nil"/>
              <w:bottom w:val="single" w:sz="4" w:space="0" w:color="auto"/>
              <w:right w:val="single" w:sz="8" w:space="0" w:color="auto"/>
            </w:tcBorders>
            <w:shd w:val="clear" w:color="000000" w:fill="9BC2E6"/>
            <w:noWrap/>
            <w:vAlign w:val="center"/>
            <w:hideMark/>
          </w:tcPr>
          <w:p w14:paraId="6101EA66" w14:textId="77777777" w:rsidR="00BE6684" w:rsidRPr="00BE6684" w:rsidRDefault="00BE6684" w:rsidP="00BE6684">
            <w:pPr>
              <w:autoSpaceDN/>
              <w:jc w:val="both"/>
              <w:textAlignment w:val="auto"/>
              <w:rPr>
                <w:rFonts w:ascii="Arial Narrow" w:hAnsi="Arial Narrow" w:cs="Calibri"/>
                <w:color w:val="000000"/>
                <w:sz w:val="24"/>
                <w:szCs w:val="24"/>
                <w:lang w:eastAsia="es-CO"/>
              </w:rPr>
            </w:pPr>
            <w:r w:rsidRPr="00BE6684">
              <w:rPr>
                <w:rFonts w:ascii="Arial Narrow" w:hAnsi="Arial Narrow" w:cs="Calibri"/>
                <w:color w:val="000000"/>
                <w:sz w:val="24"/>
                <w:szCs w:val="24"/>
                <w:lang w:eastAsia="es-CO"/>
              </w:rPr>
              <w:t> </w:t>
            </w:r>
          </w:p>
        </w:tc>
        <w:tc>
          <w:tcPr>
            <w:tcW w:w="3827" w:type="dxa"/>
            <w:tcBorders>
              <w:top w:val="single" w:sz="8" w:space="0" w:color="auto"/>
              <w:left w:val="nil"/>
              <w:bottom w:val="single" w:sz="4" w:space="0" w:color="auto"/>
              <w:right w:val="single" w:sz="8" w:space="0" w:color="auto"/>
            </w:tcBorders>
            <w:shd w:val="clear" w:color="000000" w:fill="9BC2E6"/>
            <w:noWrap/>
            <w:vAlign w:val="center"/>
            <w:hideMark/>
          </w:tcPr>
          <w:p w14:paraId="218A46B0"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19</w:t>
            </w:r>
          </w:p>
        </w:tc>
      </w:tr>
      <w:tr w:rsidR="00BE6684" w:rsidRPr="00BE6684" w14:paraId="4B6FFC25" w14:textId="77777777" w:rsidTr="002710DB">
        <w:trPr>
          <w:trHeight w:val="435"/>
        </w:trPr>
        <w:tc>
          <w:tcPr>
            <w:tcW w:w="5802" w:type="dxa"/>
            <w:gridSpan w:val="3"/>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tcPr>
          <w:p w14:paraId="6E70225C" w14:textId="427C5F9A" w:rsidR="00BE6684" w:rsidRPr="00BE6684" w:rsidRDefault="002710DB" w:rsidP="00BE6684">
            <w:pPr>
              <w:autoSpaceDN/>
              <w:jc w:val="both"/>
              <w:textAlignment w:val="auto"/>
              <w:rPr>
                <w:rFonts w:ascii="Arial Narrow" w:hAnsi="Arial Narrow" w:cs="Calibri"/>
                <w:b/>
                <w:bCs/>
                <w:color w:val="000000"/>
                <w:sz w:val="24"/>
                <w:szCs w:val="24"/>
                <w:lang w:eastAsia="es-CO"/>
              </w:rPr>
            </w:pPr>
            <w:proofErr w:type="gramStart"/>
            <w:r w:rsidRPr="00BE6684">
              <w:rPr>
                <w:rFonts w:ascii="Arial Narrow" w:hAnsi="Arial Narrow" w:cs="Calibri"/>
                <w:b/>
                <w:bCs/>
                <w:color w:val="000000"/>
                <w:sz w:val="24"/>
                <w:szCs w:val="24"/>
                <w:lang w:eastAsia="es-CO"/>
              </w:rPr>
              <w:t>TOTAL</w:t>
            </w:r>
            <w:proofErr w:type="gramEnd"/>
            <w:r>
              <w:rPr>
                <w:rFonts w:ascii="Arial Narrow" w:hAnsi="Arial Narrow" w:cs="Calibri"/>
                <w:b/>
                <w:bCs/>
                <w:color w:val="000000"/>
                <w:sz w:val="24"/>
                <w:szCs w:val="24"/>
                <w:lang w:eastAsia="es-CO"/>
              </w:rPr>
              <w:t xml:space="preserve"> </w:t>
            </w:r>
            <w:r w:rsidR="00BE6684" w:rsidRPr="00BE6684">
              <w:rPr>
                <w:rFonts w:ascii="Arial Narrow" w:hAnsi="Arial Narrow" w:cs="Calibri"/>
                <w:b/>
                <w:bCs/>
                <w:color w:val="000000"/>
                <w:sz w:val="24"/>
                <w:szCs w:val="24"/>
                <w:lang w:eastAsia="es-CO"/>
              </w:rPr>
              <w:t>DE VACANTES</w:t>
            </w:r>
          </w:p>
        </w:tc>
        <w:tc>
          <w:tcPr>
            <w:tcW w:w="3827" w:type="dxa"/>
            <w:tcBorders>
              <w:top w:val="single" w:sz="4" w:space="0" w:color="auto"/>
              <w:left w:val="nil"/>
              <w:bottom w:val="single" w:sz="8" w:space="0" w:color="auto"/>
              <w:right w:val="single" w:sz="8" w:space="0" w:color="auto"/>
            </w:tcBorders>
            <w:shd w:val="clear" w:color="auto" w:fill="FBD4B4" w:themeFill="accent6" w:themeFillTint="66"/>
            <w:noWrap/>
            <w:vAlign w:val="center"/>
          </w:tcPr>
          <w:p w14:paraId="5EE32785" w14:textId="77777777" w:rsidR="00BE6684" w:rsidRPr="00BE6684" w:rsidRDefault="00BE6684" w:rsidP="00BE6684">
            <w:pPr>
              <w:autoSpaceDN/>
              <w:jc w:val="both"/>
              <w:textAlignment w:val="auto"/>
              <w:rPr>
                <w:rFonts w:ascii="Arial Narrow" w:hAnsi="Arial Narrow" w:cs="Calibri"/>
                <w:b/>
                <w:bCs/>
                <w:color w:val="000000"/>
                <w:sz w:val="24"/>
                <w:szCs w:val="24"/>
                <w:lang w:eastAsia="es-CO"/>
              </w:rPr>
            </w:pPr>
            <w:r w:rsidRPr="00BE6684">
              <w:rPr>
                <w:rFonts w:ascii="Arial Narrow" w:hAnsi="Arial Narrow" w:cs="Calibri"/>
                <w:b/>
                <w:bCs/>
                <w:color w:val="000000"/>
                <w:sz w:val="24"/>
                <w:szCs w:val="24"/>
                <w:lang w:eastAsia="es-CO"/>
              </w:rPr>
              <w:t>140</w:t>
            </w:r>
          </w:p>
        </w:tc>
      </w:tr>
    </w:tbl>
    <w:p w14:paraId="7AEBA92A" w14:textId="7EE76841" w:rsidR="00143E27" w:rsidRDefault="00143E27" w:rsidP="00BE6684">
      <w:pPr>
        <w:pStyle w:val="Prrafodelista"/>
        <w:ind w:left="360"/>
        <w:jc w:val="both"/>
        <w:rPr>
          <w:rStyle w:val="Hipervnculo"/>
          <w:rFonts w:ascii="Arial Narrow" w:hAnsi="Arial Narrow"/>
          <w:sz w:val="24"/>
          <w:szCs w:val="24"/>
          <w:lang w:val="es-ES"/>
        </w:rPr>
      </w:pPr>
    </w:p>
    <w:p w14:paraId="0E9794A8" w14:textId="682E9B10" w:rsidR="005F64AB" w:rsidRDefault="005F64AB" w:rsidP="00BE6684">
      <w:pPr>
        <w:pStyle w:val="Prrafodelista"/>
        <w:ind w:left="360"/>
        <w:jc w:val="both"/>
        <w:rPr>
          <w:rStyle w:val="Hipervnculo"/>
          <w:rFonts w:ascii="Arial Narrow" w:hAnsi="Arial Narrow"/>
          <w:sz w:val="24"/>
          <w:szCs w:val="24"/>
          <w:lang w:val="es-ES"/>
        </w:rPr>
      </w:pPr>
    </w:p>
    <w:p w14:paraId="5EFFB131" w14:textId="123D92B9" w:rsidR="005F64AB" w:rsidRDefault="005F64AB" w:rsidP="00BE6684">
      <w:pPr>
        <w:pStyle w:val="Prrafodelista"/>
        <w:ind w:left="360"/>
        <w:jc w:val="both"/>
        <w:rPr>
          <w:rStyle w:val="Hipervnculo"/>
          <w:rFonts w:ascii="Arial Narrow" w:hAnsi="Arial Narrow"/>
          <w:sz w:val="24"/>
          <w:szCs w:val="24"/>
          <w:lang w:val="es-ES"/>
        </w:rPr>
      </w:pPr>
    </w:p>
    <w:p w14:paraId="5F328897" w14:textId="30AEEA57" w:rsidR="005F64AB" w:rsidRDefault="005F64AB" w:rsidP="00BE6684">
      <w:pPr>
        <w:pStyle w:val="Prrafodelista"/>
        <w:ind w:left="360"/>
        <w:jc w:val="both"/>
        <w:rPr>
          <w:rStyle w:val="Hipervnculo"/>
          <w:rFonts w:ascii="Arial Narrow" w:hAnsi="Arial Narrow"/>
          <w:sz w:val="24"/>
          <w:szCs w:val="24"/>
          <w:lang w:val="es-ES"/>
        </w:rPr>
      </w:pPr>
    </w:p>
    <w:p w14:paraId="4160CB25" w14:textId="395E257B" w:rsidR="005F64AB" w:rsidRDefault="005F64AB" w:rsidP="00BE6684">
      <w:pPr>
        <w:pStyle w:val="Prrafodelista"/>
        <w:ind w:left="360"/>
        <w:jc w:val="both"/>
        <w:rPr>
          <w:rStyle w:val="Hipervnculo"/>
          <w:rFonts w:ascii="Arial Narrow" w:hAnsi="Arial Narrow"/>
          <w:sz w:val="24"/>
          <w:szCs w:val="24"/>
          <w:lang w:val="es-ES"/>
        </w:rPr>
      </w:pPr>
    </w:p>
    <w:p w14:paraId="6BD0ADC2" w14:textId="3FA6CFA8" w:rsidR="005F64AB" w:rsidRDefault="005F64AB" w:rsidP="00BE6684">
      <w:pPr>
        <w:pStyle w:val="Prrafodelista"/>
        <w:ind w:left="360"/>
        <w:jc w:val="both"/>
        <w:rPr>
          <w:rStyle w:val="Hipervnculo"/>
          <w:rFonts w:ascii="Arial Narrow" w:hAnsi="Arial Narrow"/>
          <w:sz w:val="24"/>
          <w:szCs w:val="24"/>
          <w:lang w:val="es-ES"/>
        </w:rPr>
      </w:pPr>
    </w:p>
    <w:p w14:paraId="7D793452" w14:textId="2DD93B41" w:rsidR="005F64AB" w:rsidRDefault="005F64AB" w:rsidP="00BE6684">
      <w:pPr>
        <w:pStyle w:val="Prrafodelista"/>
        <w:ind w:left="360"/>
        <w:jc w:val="both"/>
        <w:rPr>
          <w:rStyle w:val="Hipervnculo"/>
          <w:rFonts w:ascii="Arial Narrow" w:hAnsi="Arial Narrow"/>
          <w:sz w:val="24"/>
          <w:szCs w:val="24"/>
          <w:lang w:val="es-ES"/>
        </w:rPr>
      </w:pPr>
    </w:p>
    <w:p w14:paraId="01C3040F" w14:textId="317F65F4" w:rsidR="005F64AB" w:rsidRDefault="005F64AB" w:rsidP="00BE6684">
      <w:pPr>
        <w:pStyle w:val="Prrafodelista"/>
        <w:ind w:left="360"/>
        <w:jc w:val="both"/>
        <w:rPr>
          <w:rStyle w:val="Hipervnculo"/>
          <w:rFonts w:ascii="Arial Narrow" w:hAnsi="Arial Narrow"/>
          <w:sz w:val="24"/>
          <w:szCs w:val="24"/>
          <w:lang w:val="es-ES"/>
        </w:rPr>
      </w:pPr>
    </w:p>
    <w:p w14:paraId="7F770573" w14:textId="14190C62" w:rsidR="005F64AB" w:rsidRDefault="005F64AB" w:rsidP="00BE6684">
      <w:pPr>
        <w:pStyle w:val="Prrafodelista"/>
        <w:ind w:left="360"/>
        <w:jc w:val="both"/>
        <w:rPr>
          <w:rStyle w:val="Hipervnculo"/>
          <w:rFonts w:ascii="Arial Narrow" w:hAnsi="Arial Narrow"/>
          <w:sz w:val="24"/>
          <w:szCs w:val="24"/>
          <w:lang w:val="es-ES"/>
        </w:rPr>
      </w:pPr>
    </w:p>
    <w:p w14:paraId="1FFCCBF8" w14:textId="40299DB2" w:rsidR="005F64AB" w:rsidRDefault="005F64AB" w:rsidP="00BE6684">
      <w:pPr>
        <w:pStyle w:val="Prrafodelista"/>
        <w:ind w:left="360"/>
        <w:jc w:val="both"/>
        <w:rPr>
          <w:rStyle w:val="Hipervnculo"/>
          <w:rFonts w:ascii="Arial Narrow" w:hAnsi="Arial Narrow"/>
          <w:sz w:val="24"/>
          <w:szCs w:val="24"/>
          <w:lang w:val="es-ES"/>
        </w:rPr>
      </w:pPr>
    </w:p>
    <w:p w14:paraId="17937CC6" w14:textId="102679DF" w:rsidR="005F64AB" w:rsidRDefault="005F64AB" w:rsidP="00BE6684">
      <w:pPr>
        <w:pStyle w:val="Prrafodelista"/>
        <w:ind w:left="360"/>
        <w:jc w:val="both"/>
        <w:rPr>
          <w:rStyle w:val="Hipervnculo"/>
          <w:rFonts w:ascii="Arial Narrow" w:hAnsi="Arial Narrow"/>
          <w:sz w:val="24"/>
          <w:szCs w:val="24"/>
          <w:lang w:val="es-ES"/>
        </w:rPr>
      </w:pPr>
    </w:p>
    <w:p w14:paraId="2F1E0D7F" w14:textId="2EF87E6E" w:rsidR="005F64AB" w:rsidRDefault="005F64AB" w:rsidP="00BE6684">
      <w:pPr>
        <w:pStyle w:val="Prrafodelista"/>
        <w:ind w:left="360"/>
        <w:jc w:val="both"/>
        <w:rPr>
          <w:rStyle w:val="Hipervnculo"/>
          <w:rFonts w:ascii="Arial Narrow" w:hAnsi="Arial Narrow"/>
          <w:sz w:val="24"/>
          <w:szCs w:val="24"/>
          <w:lang w:val="es-ES"/>
        </w:rPr>
      </w:pPr>
    </w:p>
    <w:p w14:paraId="0E170BC5" w14:textId="252B34D2" w:rsidR="005F64AB" w:rsidRDefault="005F64AB" w:rsidP="00BE6684">
      <w:pPr>
        <w:pStyle w:val="Prrafodelista"/>
        <w:ind w:left="360"/>
        <w:jc w:val="both"/>
        <w:rPr>
          <w:rStyle w:val="Hipervnculo"/>
          <w:rFonts w:ascii="Arial Narrow" w:hAnsi="Arial Narrow"/>
          <w:sz w:val="24"/>
          <w:szCs w:val="24"/>
          <w:lang w:val="es-ES"/>
        </w:rPr>
      </w:pPr>
    </w:p>
    <w:p w14:paraId="0596353C" w14:textId="6E84E336" w:rsidR="005F64AB" w:rsidRDefault="005F64AB" w:rsidP="00BE6684">
      <w:pPr>
        <w:pStyle w:val="Prrafodelista"/>
        <w:ind w:left="360"/>
        <w:jc w:val="both"/>
        <w:rPr>
          <w:rStyle w:val="Hipervnculo"/>
          <w:rFonts w:ascii="Arial Narrow" w:hAnsi="Arial Narrow"/>
          <w:sz w:val="24"/>
          <w:szCs w:val="24"/>
          <w:lang w:val="es-ES"/>
        </w:rPr>
      </w:pPr>
    </w:p>
    <w:p w14:paraId="7B0D7318" w14:textId="4E054FE3" w:rsidR="005F64AB" w:rsidRDefault="005F64AB" w:rsidP="00BE6684">
      <w:pPr>
        <w:pStyle w:val="Prrafodelista"/>
        <w:ind w:left="360"/>
        <w:jc w:val="both"/>
        <w:rPr>
          <w:rStyle w:val="Hipervnculo"/>
          <w:rFonts w:ascii="Arial Narrow" w:hAnsi="Arial Narrow"/>
          <w:sz w:val="24"/>
          <w:szCs w:val="24"/>
          <w:lang w:val="es-ES"/>
        </w:rPr>
      </w:pPr>
    </w:p>
    <w:p w14:paraId="3CD68E28" w14:textId="0E187471" w:rsidR="005F64AB" w:rsidRDefault="005F64AB" w:rsidP="00BE6684">
      <w:pPr>
        <w:pStyle w:val="Prrafodelista"/>
        <w:ind w:left="360"/>
        <w:jc w:val="both"/>
        <w:rPr>
          <w:rStyle w:val="Hipervnculo"/>
          <w:rFonts w:ascii="Arial Narrow" w:hAnsi="Arial Narrow"/>
          <w:sz w:val="24"/>
          <w:szCs w:val="24"/>
          <w:lang w:val="es-ES"/>
        </w:rPr>
      </w:pPr>
    </w:p>
    <w:p w14:paraId="5B37D9B5" w14:textId="08A7D99C" w:rsidR="005F64AB" w:rsidRDefault="005F64AB" w:rsidP="00BE6684">
      <w:pPr>
        <w:pStyle w:val="Prrafodelista"/>
        <w:ind w:left="360"/>
        <w:jc w:val="both"/>
        <w:rPr>
          <w:rStyle w:val="Hipervnculo"/>
          <w:rFonts w:ascii="Arial Narrow" w:hAnsi="Arial Narrow"/>
          <w:sz w:val="24"/>
          <w:szCs w:val="24"/>
          <w:lang w:val="es-ES"/>
        </w:rPr>
      </w:pPr>
    </w:p>
    <w:p w14:paraId="2A53FBE2" w14:textId="72F2C824" w:rsidR="005F64AB" w:rsidRDefault="005F64AB" w:rsidP="00BE6684">
      <w:pPr>
        <w:pStyle w:val="Prrafodelista"/>
        <w:ind w:left="360"/>
        <w:jc w:val="both"/>
        <w:rPr>
          <w:rStyle w:val="Hipervnculo"/>
          <w:rFonts w:ascii="Arial Narrow" w:hAnsi="Arial Narrow"/>
          <w:sz w:val="24"/>
          <w:szCs w:val="24"/>
          <w:lang w:val="es-ES"/>
        </w:rPr>
      </w:pPr>
    </w:p>
    <w:p w14:paraId="66F51260" w14:textId="62CECC1B" w:rsidR="005F64AB" w:rsidRDefault="005F64AB" w:rsidP="00BE6684">
      <w:pPr>
        <w:pStyle w:val="Prrafodelista"/>
        <w:ind w:left="360"/>
        <w:jc w:val="both"/>
        <w:rPr>
          <w:rStyle w:val="Hipervnculo"/>
          <w:rFonts w:ascii="Arial Narrow" w:hAnsi="Arial Narrow"/>
          <w:sz w:val="24"/>
          <w:szCs w:val="24"/>
          <w:lang w:val="es-ES"/>
        </w:rPr>
      </w:pPr>
    </w:p>
    <w:p w14:paraId="327922D8" w14:textId="6C3A75AF" w:rsidR="005F64AB" w:rsidRDefault="005F64AB" w:rsidP="00BE6684">
      <w:pPr>
        <w:pStyle w:val="Prrafodelista"/>
        <w:ind w:left="360"/>
        <w:jc w:val="both"/>
        <w:rPr>
          <w:rStyle w:val="Hipervnculo"/>
          <w:rFonts w:ascii="Arial Narrow" w:hAnsi="Arial Narrow"/>
          <w:sz w:val="24"/>
          <w:szCs w:val="24"/>
          <w:lang w:val="es-ES"/>
        </w:rPr>
      </w:pPr>
    </w:p>
    <w:p w14:paraId="19C1A3C7" w14:textId="34B4BDAB" w:rsidR="005F64AB" w:rsidRDefault="005F64AB" w:rsidP="00BE6684">
      <w:pPr>
        <w:pStyle w:val="Prrafodelista"/>
        <w:ind w:left="360"/>
        <w:jc w:val="both"/>
        <w:rPr>
          <w:rStyle w:val="Hipervnculo"/>
          <w:rFonts w:ascii="Arial Narrow" w:hAnsi="Arial Narrow"/>
          <w:sz w:val="24"/>
          <w:szCs w:val="24"/>
          <w:lang w:val="es-ES"/>
        </w:rPr>
      </w:pPr>
    </w:p>
    <w:p w14:paraId="14DD21B0" w14:textId="02622B3E" w:rsidR="005F64AB" w:rsidRDefault="005F64AB" w:rsidP="00BE6684">
      <w:pPr>
        <w:pStyle w:val="Prrafodelista"/>
        <w:ind w:left="360"/>
        <w:jc w:val="both"/>
        <w:rPr>
          <w:rStyle w:val="Hipervnculo"/>
          <w:rFonts w:ascii="Arial Narrow" w:hAnsi="Arial Narrow"/>
          <w:sz w:val="24"/>
          <w:szCs w:val="24"/>
          <w:lang w:val="es-ES"/>
        </w:rPr>
      </w:pPr>
    </w:p>
    <w:p w14:paraId="23848359" w14:textId="6EA71DA1" w:rsidR="00BE6684" w:rsidRPr="005F64AB" w:rsidRDefault="005F64AB" w:rsidP="005F64AB">
      <w:pPr>
        <w:pStyle w:val="Ttulo1"/>
        <w:rPr>
          <w:rStyle w:val="Hipervnculo"/>
          <w:rFonts w:ascii="Arial Narrow" w:hAnsi="Arial Narrow"/>
          <w:b/>
          <w:bCs/>
          <w:color w:val="000000" w:themeColor="text1"/>
          <w:u w:val="none"/>
        </w:rPr>
      </w:pPr>
      <w:bookmarkStart w:id="9" w:name="_Toc91844843"/>
      <w:r w:rsidRPr="005F64AB">
        <w:rPr>
          <w:rStyle w:val="Hipervnculo"/>
          <w:rFonts w:ascii="Arial Narrow" w:hAnsi="Arial Narrow"/>
          <w:b/>
          <w:bCs/>
          <w:color w:val="000000" w:themeColor="text1"/>
          <w:u w:val="none"/>
        </w:rPr>
        <w:lastRenderedPageBreak/>
        <w:t>PLAN DE PREVISIÓN DE RECURSOS HUMANOS</w:t>
      </w:r>
      <w:bookmarkEnd w:id="9"/>
    </w:p>
    <w:p w14:paraId="6B201753" w14:textId="5FFD9967" w:rsidR="00312ECB" w:rsidRDefault="00312ECB" w:rsidP="00234577">
      <w:pPr>
        <w:jc w:val="both"/>
        <w:rPr>
          <w:rStyle w:val="Hipervnculo"/>
          <w:rFonts w:ascii="Arial Narrow" w:hAnsi="Arial Narrow"/>
          <w:sz w:val="24"/>
          <w:szCs w:val="24"/>
          <w:lang w:val="es-ES"/>
        </w:rPr>
      </w:pPr>
    </w:p>
    <w:p w14:paraId="7E83CF61" w14:textId="77777777" w:rsidR="009124AF" w:rsidRPr="00312ECB" w:rsidRDefault="009124AF" w:rsidP="009124AF">
      <w:pPr>
        <w:pStyle w:val="Ttulo2"/>
        <w:numPr>
          <w:ilvl w:val="0"/>
          <w:numId w:val="13"/>
        </w:numPr>
        <w:rPr>
          <w:rFonts w:ascii="Arial Narrow" w:hAnsi="Arial Narrow"/>
          <w:b/>
          <w:bCs/>
          <w:color w:val="000000" w:themeColor="text1"/>
          <w:sz w:val="24"/>
          <w:szCs w:val="24"/>
        </w:rPr>
      </w:pPr>
      <w:bookmarkStart w:id="10" w:name="_Toc91844844"/>
      <w:r w:rsidRPr="00312ECB">
        <w:rPr>
          <w:rFonts w:ascii="Arial Narrow" w:hAnsi="Arial Narrow"/>
          <w:b/>
          <w:bCs/>
          <w:color w:val="000000" w:themeColor="text1"/>
          <w:sz w:val="24"/>
          <w:szCs w:val="24"/>
        </w:rPr>
        <w:t>INTRODUCCIÓN</w:t>
      </w:r>
      <w:bookmarkEnd w:id="10"/>
    </w:p>
    <w:p w14:paraId="545EED91" w14:textId="77777777" w:rsidR="009124AF" w:rsidRPr="00234577" w:rsidRDefault="009124AF" w:rsidP="00234577">
      <w:pPr>
        <w:jc w:val="both"/>
        <w:rPr>
          <w:rStyle w:val="Hipervnculo"/>
          <w:rFonts w:ascii="Arial Narrow" w:hAnsi="Arial Narrow"/>
          <w:sz w:val="24"/>
          <w:szCs w:val="24"/>
          <w:lang w:val="es-ES"/>
        </w:rPr>
      </w:pPr>
    </w:p>
    <w:p w14:paraId="0B15D7D6" w14:textId="77777777" w:rsidR="009124AF" w:rsidRPr="009124AF" w:rsidRDefault="009124AF" w:rsidP="009124AF">
      <w:pPr>
        <w:widowControl/>
        <w:overflowPunct/>
        <w:autoSpaceDE/>
        <w:autoSpaceDN/>
        <w:adjustRightInd/>
        <w:spacing w:after="160" w:line="259" w:lineRule="auto"/>
        <w:jc w:val="both"/>
        <w:textAlignment w:val="auto"/>
        <w:rPr>
          <w:rFonts w:ascii="Arial Narrow" w:eastAsia="Calibri" w:hAnsi="Arial Narrow" w:cs="Arial"/>
          <w:sz w:val="24"/>
          <w:szCs w:val="24"/>
          <w:lang w:eastAsia="en-US"/>
        </w:rPr>
      </w:pPr>
      <w:r w:rsidRPr="009124AF">
        <w:rPr>
          <w:rFonts w:ascii="Arial Narrow" w:eastAsia="Calibri" w:hAnsi="Arial Narrow" w:cs="Arial"/>
          <w:sz w:val="24"/>
          <w:szCs w:val="24"/>
          <w:lang w:eastAsia="en-US"/>
        </w:rPr>
        <w:t>El presente Plan de Previsión de Recursos Humanos es determinar la disponibilidad de personal en capacidad de desempeñar exitosamente los empleos de la entidad.</w:t>
      </w:r>
    </w:p>
    <w:p w14:paraId="6005E72F"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sz w:val="24"/>
          <w:szCs w:val="24"/>
          <w:lang w:eastAsia="en-US"/>
        </w:rPr>
      </w:pPr>
      <w:r w:rsidRPr="009124AF">
        <w:rPr>
          <w:rFonts w:ascii="Arial Narrow" w:eastAsia="Calibri" w:hAnsi="Arial Narrow" w:cs="Arial"/>
          <w:sz w:val="24"/>
          <w:szCs w:val="24"/>
          <w:lang w:eastAsia="en-US"/>
        </w:rPr>
        <w:t>El presente plan se construye dando cumplimiento a las obligaciones constitucionales y legales, en particular la establecida en el Artículo 17 de la Ley 909 de 2004, el cual determina:</w:t>
      </w:r>
    </w:p>
    <w:p w14:paraId="5D82E9FD"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i/>
          <w:iCs/>
          <w:sz w:val="24"/>
          <w:szCs w:val="24"/>
          <w:lang w:eastAsia="en-US"/>
        </w:rPr>
      </w:pPr>
      <w:r w:rsidRPr="009124AF">
        <w:rPr>
          <w:rFonts w:ascii="Arial Narrow" w:eastAsia="Calibri" w:hAnsi="Arial Narrow" w:cs="Arial"/>
          <w:i/>
          <w:iCs/>
          <w:sz w:val="24"/>
          <w:szCs w:val="24"/>
          <w:lang w:eastAsia="en-US"/>
        </w:rPr>
        <w:t>“1. Todas las unidades de personal o quienes hagan sus veces de los organismos o entidades a las cuales se les aplica la presente ley, deberán elaborar y actualizar anualmente planes de previsión de recursos humanos que tengan el siguiente alcance:</w:t>
      </w:r>
    </w:p>
    <w:p w14:paraId="025768AE"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i/>
          <w:iCs/>
          <w:sz w:val="24"/>
          <w:szCs w:val="24"/>
          <w:lang w:eastAsia="en-US"/>
        </w:rPr>
      </w:pPr>
      <w:r w:rsidRPr="009124AF">
        <w:rPr>
          <w:rFonts w:ascii="Arial Narrow" w:eastAsia="Calibri" w:hAnsi="Arial Narrow" w:cs="Arial"/>
          <w:i/>
          <w:iCs/>
          <w:sz w:val="24"/>
          <w:szCs w:val="24"/>
          <w:lang w:eastAsia="en-US"/>
        </w:rPr>
        <w:t>a) Cálculo de los empleos necesarios, de acuerdo con los requisitos y perfiles profesionales establecidos en los manuales específicos de funciones, con el fin de atender a las necesidades presentes y futuras derivadas del ejercicio de sus competencias;</w:t>
      </w:r>
    </w:p>
    <w:p w14:paraId="6E577F8C"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i/>
          <w:iCs/>
          <w:sz w:val="24"/>
          <w:szCs w:val="24"/>
          <w:lang w:eastAsia="en-US"/>
        </w:rPr>
      </w:pPr>
      <w:r w:rsidRPr="009124AF">
        <w:rPr>
          <w:rFonts w:ascii="Arial Narrow" w:eastAsia="Calibri" w:hAnsi="Arial Narrow" w:cs="Arial"/>
          <w:i/>
          <w:iCs/>
          <w:sz w:val="24"/>
          <w:szCs w:val="24"/>
          <w:lang w:eastAsia="en-US"/>
        </w:rPr>
        <w:t>b) Identificación de las formas de cubrir las necesidades cuantitativas y cualitativas de personal para el período anual, considerando las medidas de ingreso, ascenso, capacitación y formación;</w:t>
      </w:r>
    </w:p>
    <w:p w14:paraId="2DC521BD" w14:textId="77777777" w:rsidR="009124AF" w:rsidRPr="009124AF" w:rsidRDefault="009124AF" w:rsidP="009124AF">
      <w:pPr>
        <w:widowControl/>
        <w:overflowPunct/>
        <w:autoSpaceDE/>
        <w:autoSpaceDN/>
        <w:adjustRightInd/>
        <w:spacing w:line="276" w:lineRule="auto"/>
        <w:jc w:val="both"/>
        <w:textAlignment w:val="auto"/>
        <w:rPr>
          <w:rFonts w:ascii="Arial Narrow" w:eastAsia="Calibri" w:hAnsi="Arial Narrow" w:cs="Arial"/>
          <w:i/>
          <w:iCs/>
          <w:sz w:val="24"/>
          <w:szCs w:val="24"/>
          <w:lang w:eastAsia="en-US"/>
        </w:rPr>
      </w:pPr>
      <w:r w:rsidRPr="009124AF">
        <w:rPr>
          <w:rFonts w:ascii="Arial Narrow" w:eastAsia="Calibri" w:hAnsi="Arial Narrow" w:cs="Arial"/>
          <w:i/>
          <w:iCs/>
          <w:sz w:val="24"/>
          <w:szCs w:val="24"/>
          <w:lang w:eastAsia="en-US"/>
        </w:rPr>
        <w:t>c) Estimación de todos los costos de personal derivados de las medidas anteriores y el aseguramiento de su financiación con el presupuesto asignado.</w:t>
      </w:r>
    </w:p>
    <w:p w14:paraId="7EAC0E39" w14:textId="77777777" w:rsidR="009124AF" w:rsidRPr="009124AF" w:rsidRDefault="009124AF" w:rsidP="009124AF">
      <w:pPr>
        <w:widowControl/>
        <w:overflowPunct/>
        <w:autoSpaceDE/>
        <w:autoSpaceDN/>
        <w:adjustRightInd/>
        <w:spacing w:line="276" w:lineRule="auto"/>
        <w:jc w:val="both"/>
        <w:textAlignment w:val="auto"/>
        <w:rPr>
          <w:rFonts w:ascii="Arial Narrow" w:eastAsia="Calibri" w:hAnsi="Arial Narrow" w:cs="Arial"/>
          <w:i/>
          <w:iCs/>
          <w:sz w:val="24"/>
          <w:szCs w:val="24"/>
          <w:lang w:eastAsia="en-US"/>
        </w:rPr>
      </w:pPr>
    </w:p>
    <w:p w14:paraId="29AA9440"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i/>
          <w:iCs/>
          <w:sz w:val="24"/>
          <w:szCs w:val="24"/>
          <w:lang w:eastAsia="en-US"/>
        </w:rPr>
      </w:pPr>
      <w:r w:rsidRPr="009124AF">
        <w:rPr>
          <w:rFonts w:ascii="Arial Narrow" w:eastAsia="Calibri" w:hAnsi="Arial Narrow" w:cs="Arial"/>
          <w:i/>
          <w:iCs/>
          <w:sz w:val="24"/>
          <w:szCs w:val="24"/>
          <w:lang w:eastAsia="en-US"/>
        </w:rPr>
        <w:t xml:space="preserve">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w:t>
      </w:r>
    </w:p>
    <w:p w14:paraId="10061253" w14:textId="77777777" w:rsidR="009124AF" w:rsidRPr="009124AF" w:rsidRDefault="009124AF" w:rsidP="009124AF">
      <w:pPr>
        <w:widowControl/>
        <w:overflowPunct/>
        <w:autoSpaceDE/>
        <w:autoSpaceDN/>
        <w:adjustRightInd/>
        <w:spacing w:after="160" w:line="276" w:lineRule="auto"/>
        <w:jc w:val="both"/>
        <w:textAlignment w:val="auto"/>
        <w:rPr>
          <w:rFonts w:ascii="Arial Narrow" w:eastAsia="Calibri" w:hAnsi="Arial Narrow" w:cs="Arial"/>
          <w:sz w:val="24"/>
          <w:szCs w:val="24"/>
          <w:lang w:eastAsia="en-US"/>
        </w:rPr>
      </w:pPr>
      <w:r w:rsidRPr="009124AF">
        <w:rPr>
          <w:rFonts w:ascii="Arial Narrow" w:eastAsia="Calibri" w:hAnsi="Arial Narrow" w:cs="Arial"/>
          <w:i/>
          <w:iCs/>
          <w:sz w:val="24"/>
          <w:szCs w:val="24"/>
          <w:lang w:eastAsia="en-US"/>
        </w:rPr>
        <w:t>El Departamento Administrativo de la Función Pública podrá solicitar la información que requiera al respecto para la formulación de las políticas sobre la administración del recurso humano</w:t>
      </w:r>
      <w:r w:rsidRPr="009124AF">
        <w:rPr>
          <w:rFonts w:ascii="Arial Narrow" w:eastAsia="Calibri" w:hAnsi="Arial Narrow" w:cs="Arial"/>
          <w:sz w:val="24"/>
          <w:szCs w:val="24"/>
          <w:lang w:eastAsia="en-US"/>
        </w:rPr>
        <w:t>.”</w:t>
      </w:r>
    </w:p>
    <w:p w14:paraId="55F03746" w14:textId="77777777" w:rsidR="009124AF" w:rsidRPr="00312ECB" w:rsidRDefault="009124AF" w:rsidP="009124AF">
      <w:pPr>
        <w:pStyle w:val="Ttulo2"/>
        <w:numPr>
          <w:ilvl w:val="0"/>
          <w:numId w:val="13"/>
        </w:numPr>
        <w:rPr>
          <w:rFonts w:ascii="Arial Narrow" w:hAnsi="Arial Narrow" w:cs="Arial"/>
          <w:b/>
          <w:bCs/>
          <w:color w:val="000000" w:themeColor="text1"/>
          <w:sz w:val="24"/>
          <w:szCs w:val="24"/>
        </w:rPr>
      </w:pPr>
      <w:bookmarkStart w:id="11" w:name="_Toc91844845"/>
      <w:r w:rsidRPr="00312ECB">
        <w:rPr>
          <w:rFonts w:ascii="Arial Narrow" w:hAnsi="Arial Narrow" w:cs="Arial"/>
          <w:b/>
          <w:bCs/>
          <w:color w:val="000000" w:themeColor="text1"/>
          <w:sz w:val="24"/>
          <w:szCs w:val="24"/>
        </w:rPr>
        <w:t>MARCO JURIDICO</w:t>
      </w:r>
      <w:bookmarkEnd w:id="11"/>
      <w:r w:rsidRPr="00312ECB">
        <w:rPr>
          <w:rFonts w:ascii="Arial Narrow" w:hAnsi="Arial Narrow" w:cs="Arial"/>
          <w:b/>
          <w:bCs/>
          <w:color w:val="000000" w:themeColor="text1"/>
          <w:sz w:val="24"/>
          <w:szCs w:val="24"/>
        </w:rPr>
        <w:t xml:space="preserve"> </w:t>
      </w:r>
    </w:p>
    <w:p w14:paraId="22FB8FDA" w14:textId="57B7590D" w:rsidR="00312ECB" w:rsidRPr="009124AF" w:rsidRDefault="00312ECB" w:rsidP="009124AF">
      <w:pPr>
        <w:jc w:val="both"/>
        <w:rPr>
          <w:rStyle w:val="Hipervnculo"/>
          <w:rFonts w:ascii="Arial Narrow" w:hAnsi="Arial Narrow"/>
          <w:sz w:val="24"/>
          <w:szCs w:val="24"/>
          <w:lang w:val="es-ES"/>
        </w:rPr>
      </w:pPr>
    </w:p>
    <w:p w14:paraId="4606D0E1" w14:textId="7EA37EBD" w:rsidR="009124AF" w:rsidRDefault="009124AF" w:rsidP="009124AF">
      <w:pPr>
        <w:spacing w:line="276" w:lineRule="auto"/>
        <w:jc w:val="both"/>
        <w:rPr>
          <w:rFonts w:ascii="Arial Narrow" w:hAnsi="Arial Narrow" w:cs="Arial"/>
          <w:sz w:val="24"/>
          <w:szCs w:val="24"/>
        </w:rPr>
      </w:pPr>
      <w:r w:rsidRPr="009124AF">
        <w:rPr>
          <w:rFonts w:ascii="Arial Narrow" w:hAnsi="Arial Narrow" w:cs="Arial"/>
          <w:sz w:val="24"/>
          <w:szCs w:val="24"/>
        </w:rPr>
        <w:t xml:space="preserve">Como referente normativo a continuación se señalan las principales disposiciones así: </w:t>
      </w:r>
    </w:p>
    <w:p w14:paraId="61421C28" w14:textId="77777777" w:rsidR="009124AF" w:rsidRPr="009124AF" w:rsidRDefault="009124AF" w:rsidP="009124AF">
      <w:pPr>
        <w:spacing w:line="276" w:lineRule="auto"/>
        <w:jc w:val="both"/>
        <w:rPr>
          <w:rFonts w:ascii="Arial Narrow" w:hAnsi="Arial Narrow" w:cs="Arial"/>
          <w:sz w:val="24"/>
          <w:szCs w:val="24"/>
        </w:rPr>
      </w:pPr>
    </w:p>
    <w:p w14:paraId="0E881FA2"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r w:rsidRPr="009124AF">
        <w:rPr>
          <w:rFonts w:ascii="Arial Narrow" w:hAnsi="Arial Narrow" w:cs="Arial"/>
          <w:sz w:val="24"/>
          <w:szCs w:val="24"/>
        </w:rPr>
        <w:t xml:space="preserve">Ley 909 de 2004 por la cual se expiden normas que regulan el empleo público, la carrera administrativa, gerencia pública y se dictan otras disposiciones. </w:t>
      </w:r>
    </w:p>
    <w:p w14:paraId="17323FCE"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r w:rsidRPr="009124AF">
        <w:rPr>
          <w:rFonts w:ascii="Arial Narrow" w:hAnsi="Arial Narrow" w:cs="Arial"/>
          <w:sz w:val="24"/>
          <w:szCs w:val="24"/>
        </w:rPr>
        <w:lastRenderedPageBreak/>
        <w:t>Guía DAFP “Lineamientos para la Elaboración del Plan de Vacantes”</w:t>
      </w:r>
    </w:p>
    <w:p w14:paraId="7DC66CEB"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r w:rsidRPr="009124AF">
        <w:rPr>
          <w:rFonts w:ascii="Arial Narrow" w:hAnsi="Arial Narrow" w:cs="Arial"/>
          <w:sz w:val="24"/>
          <w:szCs w:val="24"/>
        </w:rPr>
        <w:t>Ley 489 de 1998, Por la cual se dictan normas sobre la organización y funcionamiento de las entidades del orden nacional.</w:t>
      </w:r>
    </w:p>
    <w:p w14:paraId="404D5E38"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r w:rsidRPr="009124AF">
        <w:rPr>
          <w:rFonts w:ascii="Arial Narrow" w:hAnsi="Arial Narrow" w:cs="Arial"/>
          <w:sz w:val="24"/>
          <w:szCs w:val="24"/>
        </w:rPr>
        <w:t xml:space="preserve">Decreto 1083 de 2015, Decreto Único Reglamentario del Sector de la Función Pública </w:t>
      </w:r>
    </w:p>
    <w:p w14:paraId="73246514"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proofErr w:type="spellStart"/>
      <w:r w:rsidRPr="009124AF">
        <w:rPr>
          <w:rFonts w:ascii="Arial Narrow" w:hAnsi="Arial Narrow" w:cs="Arial"/>
          <w:sz w:val="24"/>
          <w:szCs w:val="24"/>
        </w:rPr>
        <w:t>Decreto</w:t>
      </w:r>
      <w:proofErr w:type="spellEnd"/>
      <w:r w:rsidRPr="009124AF">
        <w:rPr>
          <w:rFonts w:ascii="Arial Narrow" w:hAnsi="Arial Narrow" w:cs="Arial"/>
          <w:sz w:val="24"/>
          <w:szCs w:val="24"/>
        </w:rPr>
        <w:t xml:space="preserve"> 648 de 2017</w:t>
      </w:r>
    </w:p>
    <w:p w14:paraId="5646AF31" w14:textId="77777777" w:rsidR="009124AF" w:rsidRPr="009124AF" w:rsidRDefault="009124AF" w:rsidP="009124AF">
      <w:pPr>
        <w:pStyle w:val="Prrafodelista"/>
        <w:numPr>
          <w:ilvl w:val="0"/>
          <w:numId w:val="22"/>
        </w:numPr>
        <w:spacing w:after="160"/>
        <w:jc w:val="both"/>
        <w:rPr>
          <w:rFonts w:ascii="Arial Narrow" w:hAnsi="Arial Narrow" w:cs="Arial"/>
          <w:sz w:val="24"/>
          <w:szCs w:val="24"/>
        </w:rPr>
      </w:pPr>
      <w:proofErr w:type="spellStart"/>
      <w:r w:rsidRPr="009124AF">
        <w:rPr>
          <w:rFonts w:ascii="Arial Narrow" w:hAnsi="Arial Narrow" w:cs="Arial"/>
          <w:sz w:val="24"/>
          <w:szCs w:val="24"/>
        </w:rPr>
        <w:t>Decreto</w:t>
      </w:r>
      <w:proofErr w:type="spellEnd"/>
      <w:r w:rsidRPr="009124AF">
        <w:rPr>
          <w:rFonts w:ascii="Arial Narrow" w:hAnsi="Arial Narrow" w:cs="Arial"/>
          <w:sz w:val="24"/>
          <w:szCs w:val="24"/>
        </w:rPr>
        <w:t xml:space="preserve"> 612 de 2018</w:t>
      </w:r>
    </w:p>
    <w:p w14:paraId="13ABBBBC" w14:textId="77777777" w:rsidR="009124AF" w:rsidRDefault="009124AF" w:rsidP="009124AF">
      <w:pPr>
        <w:jc w:val="both"/>
        <w:rPr>
          <w:rStyle w:val="Hipervnculo"/>
          <w:rFonts w:ascii="Arial Narrow" w:hAnsi="Arial Narrow"/>
          <w:sz w:val="24"/>
          <w:szCs w:val="24"/>
          <w:lang w:val="es-ES"/>
        </w:rPr>
      </w:pPr>
    </w:p>
    <w:p w14:paraId="0A1AF403" w14:textId="3E4DDE6F" w:rsidR="009124AF" w:rsidRDefault="009124AF" w:rsidP="009124AF">
      <w:pPr>
        <w:jc w:val="both"/>
        <w:rPr>
          <w:rStyle w:val="Hipervnculo"/>
          <w:rFonts w:ascii="Arial Narrow" w:hAnsi="Arial Narrow"/>
          <w:color w:val="000000" w:themeColor="text1"/>
          <w:sz w:val="24"/>
          <w:szCs w:val="24"/>
          <w:u w:val="none"/>
          <w:lang w:val="es-ES"/>
        </w:rPr>
      </w:pPr>
      <w:r w:rsidRPr="009124AF">
        <w:rPr>
          <w:rStyle w:val="Hipervnculo"/>
          <w:rFonts w:ascii="Arial Narrow" w:hAnsi="Arial Narrow"/>
          <w:color w:val="000000" w:themeColor="text1"/>
          <w:sz w:val="24"/>
          <w:szCs w:val="24"/>
          <w:u w:val="none"/>
          <w:lang w:val="es-ES"/>
        </w:rPr>
        <w:t>El Plan de Previsión de Recursos Humanos del Parques Nacionales Naturales de Colombia para la vigencia 2022, se diseña con base en las directrices establecidas por el Departamento Administrativo de la Función Pública – DAFP.</w:t>
      </w:r>
    </w:p>
    <w:p w14:paraId="4C5B1892" w14:textId="77777777" w:rsidR="009124AF" w:rsidRPr="009124AF" w:rsidRDefault="009124AF" w:rsidP="009124AF">
      <w:pPr>
        <w:jc w:val="both"/>
        <w:rPr>
          <w:rStyle w:val="Hipervnculo"/>
          <w:rFonts w:ascii="Arial Narrow" w:hAnsi="Arial Narrow"/>
          <w:color w:val="000000" w:themeColor="text1"/>
          <w:sz w:val="24"/>
          <w:szCs w:val="24"/>
          <w:u w:val="none"/>
          <w:lang w:val="es-ES"/>
        </w:rPr>
      </w:pPr>
    </w:p>
    <w:p w14:paraId="470FDD86" w14:textId="5DCA877B" w:rsidR="009124AF" w:rsidRDefault="009124AF" w:rsidP="009124AF">
      <w:pPr>
        <w:jc w:val="both"/>
        <w:rPr>
          <w:rStyle w:val="Hipervnculo"/>
          <w:rFonts w:ascii="Arial Narrow" w:hAnsi="Arial Narrow"/>
          <w:color w:val="000000" w:themeColor="text1"/>
          <w:sz w:val="24"/>
          <w:szCs w:val="24"/>
          <w:u w:val="none"/>
          <w:lang w:val="es-ES"/>
        </w:rPr>
      </w:pPr>
      <w:r w:rsidRPr="009124AF">
        <w:rPr>
          <w:rStyle w:val="Hipervnculo"/>
          <w:rFonts w:ascii="Arial Narrow" w:hAnsi="Arial Narrow"/>
          <w:color w:val="000000" w:themeColor="text1"/>
          <w:sz w:val="24"/>
          <w:szCs w:val="24"/>
          <w:u w:val="none"/>
          <w:lang w:val="es-ES"/>
        </w:rPr>
        <w:t xml:space="preserve">Se realizó un análisis de necesidades de personal que comprende el estado actual de la planta de personal vigente y aprobado, estableciendo el número de empleos de la planta, número de empleos provistos y número de vacantes tanto temporales como definitivas. </w:t>
      </w:r>
    </w:p>
    <w:p w14:paraId="3DBC6FD9" w14:textId="77777777" w:rsidR="009124AF" w:rsidRPr="009124AF" w:rsidRDefault="009124AF" w:rsidP="009124AF">
      <w:pPr>
        <w:jc w:val="both"/>
        <w:rPr>
          <w:rStyle w:val="Hipervnculo"/>
          <w:rFonts w:ascii="Arial Narrow" w:hAnsi="Arial Narrow"/>
          <w:color w:val="000000" w:themeColor="text1"/>
          <w:sz w:val="24"/>
          <w:szCs w:val="24"/>
          <w:u w:val="none"/>
          <w:lang w:val="es-ES"/>
        </w:rPr>
      </w:pPr>
    </w:p>
    <w:p w14:paraId="39D3B669" w14:textId="46B22DA1" w:rsidR="00312ECB" w:rsidRPr="001E5F92" w:rsidRDefault="009124AF" w:rsidP="001E5F92">
      <w:pPr>
        <w:jc w:val="both"/>
        <w:rPr>
          <w:rStyle w:val="Hipervnculo"/>
          <w:rFonts w:ascii="Arial Narrow" w:hAnsi="Arial Narrow"/>
          <w:color w:val="000000" w:themeColor="text1"/>
          <w:sz w:val="24"/>
          <w:szCs w:val="24"/>
          <w:u w:val="none"/>
          <w:lang w:val="es-ES"/>
        </w:rPr>
      </w:pPr>
      <w:r w:rsidRPr="009124AF">
        <w:rPr>
          <w:rStyle w:val="Hipervnculo"/>
          <w:rFonts w:ascii="Arial Narrow" w:hAnsi="Arial Narrow"/>
          <w:color w:val="000000" w:themeColor="text1"/>
          <w:sz w:val="24"/>
          <w:szCs w:val="24"/>
          <w:u w:val="none"/>
          <w:lang w:val="es-ES"/>
        </w:rPr>
        <w:t xml:space="preserve">También se analizó las formas de proveer las vacantes a través del ingreso, reubicación o traslado de personal </w:t>
      </w:r>
      <w:r w:rsidRPr="001E5F92">
        <w:rPr>
          <w:rStyle w:val="Hipervnculo"/>
          <w:rFonts w:ascii="Arial Narrow" w:hAnsi="Arial Narrow"/>
          <w:color w:val="000000" w:themeColor="text1"/>
          <w:sz w:val="24"/>
          <w:szCs w:val="24"/>
          <w:u w:val="none"/>
          <w:lang w:val="es-ES"/>
        </w:rPr>
        <w:t>y finalmente se estableció la disponibilidad de recursos para financiar los requerimientos de personal de la Entidad.</w:t>
      </w:r>
    </w:p>
    <w:p w14:paraId="3E17FA01" w14:textId="360A6511" w:rsidR="00312ECB" w:rsidRPr="001E5F92" w:rsidRDefault="00312ECB" w:rsidP="001E5F92">
      <w:pPr>
        <w:jc w:val="both"/>
        <w:rPr>
          <w:rStyle w:val="Hipervnculo"/>
          <w:rFonts w:ascii="Arial Narrow" w:hAnsi="Arial Narrow"/>
          <w:color w:val="000000" w:themeColor="text1"/>
          <w:sz w:val="24"/>
          <w:szCs w:val="24"/>
          <w:lang w:val="es-ES"/>
        </w:rPr>
      </w:pPr>
    </w:p>
    <w:p w14:paraId="2EE8619A" w14:textId="2B4DE6B2" w:rsidR="001E5F92" w:rsidRPr="001E5F92" w:rsidRDefault="001E5F92" w:rsidP="001E5F92">
      <w:pPr>
        <w:pStyle w:val="Ttulo2"/>
        <w:numPr>
          <w:ilvl w:val="0"/>
          <w:numId w:val="13"/>
        </w:numPr>
        <w:rPr>
          <w:rFonts w:ascii="Arial Narrow" w:hAnsi="Arial Narrow"/>
          <w:b/>
          <w:bCs/>
          <w:color w:val="000000" w:themeColor="text1"/>
          <w:sz w:val="24"/>
          <w:szCs w:val="24"/>
        </w:rPr>
      </w:pPr>
      <w:bookmarkStart w:id="12" w:name="_Toc91007239"/>
      <w:bookmarkStart w:id="13" w:name="_Toc91844846"/>
      <w:r w:rsidRPr="001E5F92">
        <w:rPr>
          <w:rFonts w:ascii="Arial Narrow" w:hAnsi="Arial Narrow"/>
          <w:b/>
          <w:bCs/>
          <w:color w:val="000000" w:themeColor="text1"/>
          <w:sz w:val="24"/>
          <w:szCs w:val="24"/>
        </w:rPr>
        <w:t>ALCANCE</w:t>
      </w:r>
      <w:bookmarkEnd w:id="12"/>
      <w:bookmarkEnd w:id="13"/>
      <w:r w:rsidRPr="001E5F92">
        <w:rPr>
          <w:rFonts w:ascii="Arial Narrow" w:hAnsi="Arial Narrow"/>
          <w:b/>
          <w:bCs/>
          <w:color w:val="000000" w:themeColor="text1"/>
          <w:sz w:val="24"/>
          <w:szCs w:val="24"/>
        </w:rPr>
        <w:t xml:space="preserve"> </w:t>
      </w:r>
    </w:p>
    <w:p w14:paraId="23F50D31" w14:textId="77777777" w:rsidR="001E5F92" w:rsidRPr="001E5F92" w:rsidRDefault="001E5F92" w:rsidP="001E5F92">
      <w:pPr>
        <w:spacing w:line="276" w:lineRule="auto"/>
        <w:jc w:val="both"/>
        <w:rPr>
          <w:rFonts w:ascii="Arial Narrow" w:hAnsi="Arial Narrow" w:cs="Arial"/>
          <w:color w:val="000000" w:themeColor="text1"/>
          <w:sz w:val="24"/>
          <w:szCs w:val="24"/>
        </w:rPr>
      </w:pPr>
    </w:p>
    <w:p w14:paraId="0B07C5C7" w14:textId="77777777" w:rsidR="001E5F92" w:rsidRPr="001E5F92" w:rsidRDefault="001E5F92" w:rsidP="001E5F92">
      <w:pPr>
        <w:spacing w:line="276" w:lineRule="auto"/>
        <w:jc w:val="both"/>
        <w:rPr>
          <w:rFonts w:ascii="Arial Narrow" w:hAnsi="Arial Narrow" w:cs="Arial"/>
          <w:color w:val="000000" w:themeColor="text1"/>
          <w:sz w:val="24"/>
          <w:szCs w:val="24"/>
        </w:rPr>
      </w:pPr>
      <w:r w:rsidRPr="001E5F92">
        <w:rPr>
          <w:rFonts w:ascii="Arial Narrow" w:hAnsi="Arial Narrow" w:cs="Arial"/>
          <w:color w:val="000000" w:themeColor="text1"/>
          <w:sz w:val="24"/>
          <w:szCs w:val="24"/>
        </w:rPr>
        <w:t>El Plan de Previsión de Recursos Humanos será de aplicación general en toda la planta de personal de Parques Nacionales y por tanto sus medidas aplicarán para los empleos y dependencias de la entidad, siempre y cuando así lo determine éste.</w:t>
      </w:r>
    </w:p>
    <w:p w14:paraId="443B26E1" w14:textId="77777777" w:rsidR="001E5F92" w:rsidRPr="001E5F92" w:rsidRDefault="001E5F92" w:rsidP="001E5F92">
      <w:pPr>
        <w:spacing w:line="276" w:lineRule="auto"/>
        <w:jc w:val="both"/>
        <w:rPr>
          <w:rFonts w:ascii="Arial Narrow" w:hAnsi="Arial Narrow" w:cs="Arial"/>
          <w:color w:val="000000" w:themeColor="text1"/>
          <w:sz w:val="24"/>
          <w:szCs w:val="24"/>
        </w:rPr>
      </w:pPr>
    </w:p>
    <w:p w14:paraId="5E90331A" w14:textId="3020F453" w:rsidR="001E5F92" w:rsidRPr="001E5F92" w:rsidRDefault="001E5F92" w:rsidP="001E5F92">
      <w:pPr>
        <w:pStyle w:val="Ttulo2"/>
        <w:numPr>
          <w:ilvl w:val="0"/>
          <w:numId w:val="13"/>
        </w:numPr>
        <w:rPr>
          <w:rFonts w:ascii="Arial Narrow" w:hAnsi="Arial Narrow"/>
          <w:b/>
          <w:bCs/>
          <w:color w:val="000000" w:themeColor="text1"/>
          <w:sz w:val="24"/>
          <w:szCs w:val="24"/>
        </w:rPr>
      </w:pPr>
      <w:bookmarkStart w:id="14" w:name="_Toc91007241"/>
      <w:bookmarkStart w:id="15" w:name="_Toc91844847"/>
      <w:r w:rsidRPr="001E5F92">
        <w:rPr>
          <w:rFonts w:ascii="Arial Narrow" w:hAnsi="Arial Narrow"/>
          <w:b/>
          <w:bCs/>
          <w:color w:val="000000" w:themeColor="text1"/>
          <w:sz w:val="24"/>
          <w:szCs w:val="24"/>
        </w:rPr>
        <w:t>ANÁLISIS DE LA PLANTA DE PERSONAL ACTUAL</w:t>
      </w:r>
      <w:bookmarkEnd w:id="14"/>
      <w:r w:rsidRPr="001E5F92">
        <w:rPr>
          <w:rFonts w:ascii="Arial Narrow" w:hAnsi="Arial Narrow"/>
          <w:b/>
          <w:bCs/>
          <w:color w:val="000000" w:themeColor="text1"/>
          <w:sz w:val="24"/>
          <w:szCs w:val="24"/>
        </w:rPr>
        <w:t xml:space="preserve"> PARA LA PREVISIÓN DE RECURSOS HUMANOS</w:t>
      </w:r>
      <w:bookmarkEnd w:id="15"/>
      <w:r w:rsidRPr="001E5F92">
        <w:rPr>
          <w:rFonts w:ascii="Arial Narrow" w:hAnsi="Arial Narrow"/>
          <w:b/>
          <w:bCs/>
          <w:color w:val="000000" w:themeColor="text1"/>
          <w:sz w:val="24"/>
          <w:szCs w:val="24"/>
        </w:rPr>
        <w:t xml:space="preserve"> </w:t>
      </w:r>
    </w:p>
    <w:p w14:paraId="5EF008F0" w14:textId="5D055B43" w:rsidR="001E5F92" w:rsidRPr="001E5F92" w:rsidRDefault="001E5F92" w:rsidP="001E5F92"/>
    <w:p w14:paraId="75251C94" w14:textId="7B49D5B6" w:rsid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t xml:space="preserve">Teniendo en cuenta que el Plan de Previsión de Recursos Humanos es uno de los componentes de la planificación del empleo público contenida dentro del Plan Anual de Vacantes, es pertinente indicar que para la elaboración de éste, se efectuó el análisis de la planta actual de personal y el diagnóstico de necesidades de personal, con un énfasis particular hacia el cubrimiento principalmente con Medidas Internas (Capacitación; Reubicación de personal; Reubicación del cargo; Situaciones Administrativas; Transferencia del Conocimiento; </w:t>
      </w:r>
      <w:proofErr w:type="spellStart"/>
      <w:r w:rsidRPr="001E5F92">
        <w:rPr>
          <w:rFonts w:ascii="Arial Narrow" w:hAnsi="Arial Narrow"/>
          <w:color w:val="000000" w:themeColor="text1"/>
          <w:sz w:val="24"/>
          <w:szCs w:val="24"/>
        </w:rPr>
        <w:t>etc</w:t>
      </w:r>
      <w:proofErr w:type="spellEnd"/>
      <w:r w:rsidRPr="001E5F92">
        <w:rPr>
          <w:rFonts w:ascii="Arial Narrow" w:hAnsi="Arial Narrow"/>
          <w:color w:val="000000" w:themeColor="text1"/>
          <w:sz w:val="24"/>
          <w:szCs w:val="24"/>
        </w:rPr>
        <w:t>).</w:t>
      </w:r>
    </w:p>
    <w:p w14:paraId="5A98A4D8" w14:textId="2CF8EAE1" w:rsidR="001E5F92" w:rsidRDefault="001E5F92" w:rsidP="001E5F92">
      <w:pPr>
        <w:jc w:val="both"/>
        <w:rPr>
          <w:rFonts w:ascii="Arial Narrow" w:hAnsi="Arial Narrow"/>
          <w:color w:val="000000" w:themeColor="text1"/>
          <w:sz w:val="24"/>
          <w:szCs w:val="24"/>
        </w:rPr>
      </w:pPr>
    </w:p>
    <w:p w14:paraId="64578F9B" w14:textId="77777777" w:rsidR="001E5F92" w:rsidRPr="001E5F92" w:rsidRDefault="001E5F92" w:rsidP="001E5F92">
      <w:pPr>
        <w:jc w:val="both"/>
        <w:rPr>
          <w:rFonts w:ascii="Arial Narrow" w:hAnsi="Arial Narrow"/>
          <w:color w:val="000000" w:themeColor="text1"/>
          <w:sz w:val="24"/>
          <w:szCs w:val="24"/>
        </w:rPr>
      </w:pPr>
    </w:p>
    <w:p w14:paraId="2BC6613D" w14:textId="0E2D0D4C" w:rsid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lastRenderedPageBreak/>
        <w:t>Lo anterior, teniendo en cuenta que las medidas externas estarán supeditadas a las directrices que el gobierno nacional imparta frente a la austeridad del gasto.</w:t>
      </w:r>
    </w:p>
    <w:p w14:paraId="7163C3DE" w14:textId="77777777" w:rsidR="001E5F92" w:rsidRPr="001E5F92" w:rsidRDefault="001E5F92" w:rsidP="001E5F92">
      <w:pPr>
        <w:jc w:val="both"/>
        <w:rPr>
          <w:rFonts w:ascii="Arial Narrow" w:hAnsi="Arial Narrow"/>
          <w:color w:val="000000" w:themeColor="text1"/>
          <w:sz w:val="24"/>
          <w:szCs w:val="24"/>
        </w:rPr>
      </w:pPr>
    </w:p>
    <w:p w14:paraId="748D2438"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t xml:space="preserve">En este sentido, se adelantó el análisis de la Planta Actual, con el cual se pudo constatar que el nivel de provisión actual de la planta es del 79% </w:t>
      </w:r>
      <w:proofErr w:type="spellStart"/>
      <w:r w:rsidRPr="001E5F92">
        <w:rPr>
          <w:rFonts w:ascii="Arial Narrow" w:hAnsi="Arial Narrow"/>
          <w:color w:val="000000" w:themeColor="text1"/>
          <w:sz w:val="24"/>
          <w:szCs w:val="24"/>
        </w:rPr>
        <w:t>porciento</w:t>
      </w:r>
      <w:proofErr w:type="spellEnd"/>
      <w:r w:rsidRPr="001E5F92">
        <w:rPr>
          <w:rFonts w:ascii="Arial Narrow" w:hAnsi="Arial Narrow"/>
          <w:color w:val="000000" w:themeColor="text1"/>
          <w:sz w:val="24"/>
          <w:szCs w:val="24"/>
        </w:rPr>
        <w:t xml:space="preserve">, el 29% </w:t>
      </w:r>
      <w:proofErr w:type="spellStart"/>
      <w:r w:rsidRPr="001E5F92">
        <w:rPr>
          <w:rFonts w:ascii="Arial Narrow" w:hAnsi="Arial Narrow"/>
          <w:color w:val="000000" w:themeColor="text1"/>
          <w:sz w:val="24"/>
          <w:szCs w:val="24"/>
        </w:rPr>
        <w:t>porciento</w:t>
      </w:r>
      <w:proofErr w:type="spellEnd"/>
      <w:r w:rsidRPr="001E5F92">
        <w:rPr>
          <w:rFonts w:ascii="Arial Narrow" w:hAnsi="Arial Narrow"/>
          <w:color w:val="000000" w:themeColor="text1"/>
          <w:sz w:val="24"/>
          <w:szCs w:val="24"/>
        </w:rPr>
        <w:t xml:space="preserve"> restante, corresponde a las vacantes, que a la fecha de elaboración del presente Plan Corresponde a 140 empleos.</w:t>
      </w:r>
    </w:p>
    <w:p w14:paraId="65B367FC" w14:textId="77777777" w:rsidR="001E5F92" w:rsidRPr="001E5F92" w:rsidRDefault="001E5F92" w:rsidP="001E5F92">
      <w:pPr>
        <w:spacing w:before="240"/>
        <w:jc w:val="both"/>
        <w:rPr>
          <w:rFonts w:ascii="Arial Narrow" w:hAnsi="Arial Narrow"/>
          <w:color w:val="000000" w:themeColor="text1"/>
          <w:sz w:val="24"/>
          <w:szCs w:val="24"/>
        </w:rPr>
      </w:pPr>
      <w:r w:rsidRPr="001E5F92">
        <w:rPr>
          <w:rFonts w:ascii="Arial Narrow" w:hAnsi="Arial Narrow"/>
          <w:color w:val="000000" w:themeColor="text1"/>
          <w:sz w:val="24"/>
          <w:szCs w:val="24"/>
        </w:rPr>
        <w:t>De acuerdo con lo anterior, a continuación, se relacionan en la siguiente imagen las vacantes actuales con que cuenta la entidad:</w:t>
      </w:r>
    </w:p>
    <w:p w14:paraId="2EA92143" w14:textId="77777777" w:rsidR="001E5F92" w:rsidRPr="001E5F92" w:rsidRDefault="001E5F92" w:rsidP="001E5F92">
      <w:pPr>
        <w:spacing w:before="240"/>
        <w:jc w:val="center"/>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0D71F99E" wp14:editId="78740A83">
            <wp:extent cx="6262017" cy="3743325"/>
            <wp:effectExtent l="19050" t="19050" r="24765" b="9525"/>
            <wp:docPr id="14" name="Imagen 1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275" cy="3748860"/>
                    </a:xfrm>
                    <a:prstGeom prst="rect">
                      <a:avLst/>
                    </a:prstGeom>
                    <a:noFill/>
                    <a:ln>
                      <a:solidFill>
                        <a:schemeClr val="tx1"/>
                      </a:solidFill>
                    </a:ln>
                  </pic:spPr>
                </pic:pic>
              </a:graphicData>
            </a:graphic>
          </wp:inline>
        </w:drawing>
      </w:r>
    </w:p>
    <w:p w14:paraId="296DE4B4" w14:textId="77777777" w:rsidR="001E5F92" w:rsidRPr="001E5F92" w:rsidRDefault="001E5F92" w:rsidP="001E5F92">
      <w:pPr>
        <w:spacing w:before="240"/>
        <w:jc w:val="both"/>
        <w:rPr>
          <w:rFonts w:ascii="Arial Narrow" w:hAnsi="Arial Narrow"/>
          <w:color w:val="000000" w:themeColor="text1"/>
          <w:sz w:val="24"/>
          <w:szCs w:val="24"/>
        </w:rPr>
      </w:pPr>
      <w:r w:rsidRPr="001E5F92">
        <w:rPr>
          <w:rFonts w:ascii="Arial Narrow" w:hAnsi="Arial Narrow"/>
          <w:color w:val="000000" w:themeColor="text1"/>
          <w:sz w:val="24"/>
          <w:szCs w:val="24"/>
        </w:rPr>
        <w:t>Así mismo, se relaciona la distribución del Nivel Central y Nivel Territorial, en cual se incluye las vacantes del Nivel Local de las áreas adscritas a cada una de las Direcciones territoriales:</w:t>
      </w:r>
    </w:p>
    <w:p w14:paraId="77EB8D4D" w14:textId="77777777" w:rsidR="001E5F92" w:rsidRPr="001E5F92" w:rsidRDefault="001E5F92" w:rsidP="001E5F92">
      <w:pPr>
        <w:spacing w:before="240"/>
        <w:jc w:val="both"/>
        <w:rPr>
          <w:rFonts w:ascii="Arial Narrow" w:hAnsi="Arial Narrow"/>
          <w:color w:val="000000" w:themeColor="text1"/>
          <w:sz w:val="24"/>
          <w:szCs w:val="24"/>
        </w:rPr>
      </w:pPr>
    </w:p>
    <w:p w14:paraId="2298C0DB"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lastRenderedPageBreak/>
        <w:drawing>
          <wp:inline distT="0" distB="0" distL="0" distR="0" wp14:anchorId="591ED6BA" wp14:editId="0F20747E">
            <wp:extent cx="3200400" cy="1457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457325"/>
                    </a:xfrm>
                    <a:prstGeom prst="rect">
                      <a:avLst/>
                    </a:prstGeom>
                    <a:noFill/>
                    <a:ln>
                      <a:noFill/>
                    </a:ln>
                  </pic:spPr>
                </pic:pic>
              </a:graphicData>
            </a:graphic>
          </wp:inline>
        </w:drawing>
      </w:r>
    </w:p>
    <w:p w14:paraId="592B4B07"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6B21ADDC" wp14:editId="0617B195">
            <wp:extent cx="3200400" cy="1400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400175"/>
                    </a:xfrm>
                    <a:prstGeom prst="rect">
                      <a:avLst/>
                    </a:prstGeom>
                    <a:noFill/>
                    <a:ln>
                      <a:noFill/>
                    </a:ln>
                  </pic:spPr>
                </pic:pic>
              </a:graphicData>
            </a:graphic>
          </wp:inline>
        </w:drawing>
      </w:r>
      <w:r w:rsidRPr="001E5F92">
        <w:rPr>
          <w:rFonts w:ascii="Arial Narrow" w:hAnsi="Arial Narrow"/>
          <w:color w:val="000000" w:themeColor="text1"/>
          <w:sz w:val="24"/>
          <w:szCs w:val="24"/>
        </w:rPr>
        <w:t xml:space="preserve">    </w:t>
      </w:r>
    </w:p>
    <w:p w14:paraId="6CEA3198"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560460E4" wp14:editId="0105FAC6">
            <wp:extent cx="3200400" cy="13239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323975"/>
                    </a:xfrm>
                    <a:prstGeom prst="rect">
                      <a:avLst/>
                    </a:prstGeom>
                    <a:noFill/>
                    <a:ln>
                      <a:noFill/>
                    </a:ln>
                  </pic:spPr>
                </pic:pic>
              </a:graphicData>
            </a:graphic>
          </wp:inline>
        </w:drawing>
      </w:r>
    </w:p>
    <w:p w14:paraId="6F7D7D31"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5D723FA4" wp14:editId="03005BE3">
            <wp:extent cx="3200400" cy="14954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495425"/>
                    </a:xfrm>
                    <a:prstGeom prst="rect">
                      <a:avLst/>
                    </a:prstGeom>
                    <a:noFill/>
                    <a:ln>
                      <a:noFill/>
                    </a:ln>
                  </pic:spPr>
                </pic:pic>
              </a:graphicData>
            </a:graphic>
          </wp:inline>
        </w:drawing>
      </w:r>
    </w:p>
    <w:p w14:paraId="3C38AD13"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lastRenderedPageBreak/>
        <w:drawing>
          <wp:inline distT="0" distB="0" distL="0" distR="0" wp14:anchorId="3FD1C238" wp14:editId="6D14C55F">
            <wp:extent cx="3200400" cy="14954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495425"/>
                    </a:xfrm>
                    <a:prstGeom prst="rect">
                      <a:avLst/>
                    </a:prstGeom>
                    <a:noFill/>
                    <a:ln>
                      <a:noFill/>
                    </a:ln>
                  </pic:spPr>
                </pic:pic>
              </a:graphicData>
            </a:graphic>
          </wp:inline>
        </w:drawing>
      </w:r>
    </w:p>
    <w:p w14:paraId="65547782"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50E4B4FD" wp14:editId="710021E7">
            <wp:extent cx="3200400" cy="1438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438275"/>
                    </a:xfrm>
                    <a:prstGeom prst="rect">
                      <a:avLst/>
                    </a:prstGeom>
                    <a:noFill/>
                    <a:ln>
                      <a:noFill/>
                    </a:ln>
                  </pic:spPr>
                </pic:pic>
              </a:graphicData>
            </a:graphic>
          </wp:inline>
        </w:drawing>
      </w:r>
    </w:p>
    <w:p w14:paraId="7479AC9C"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noProof/>
          <w:color w:val="000000" w:themeColor="text1"/>
          <w:sz w:val="24"/>
          <w:szCs w:val="24"/>
        </w:rPr>
        <w:drawing>
          <wp:inline distT="0" distB="0" distL="0" distR="0" wp14:anchorId="2D218C83" wp14:editId="7B183F26">
            <wp:extent cx="3200400" cy="14954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495425"/>
                    </a:xfrm>
                    <a:prstGeom prst="rect">
                      <a:avLst/>
                    </a:prstGeom>
                    <a:noFill/>
                    <a:ln>
                      <a:noFill/>
                    </a:ln>
                  </pic:spPr>
                </pic:pic>
              </a:graphicData>
            </a:graphic>
          </wp:inline>
        </w:drawing>
      </w:r>
    </w:p>
    <w:p w14:paraId="7ADFDC92" w14:textId="77777777" w:rsidR="001E5F92" w:rsidRPr="001E5F92" w:rsidRDefault="001E5F92" w:rsidP="001E5F92">
      <w:pPr>
        <w:jc w:val="both"/>
        <w:rPr>
          <w:rFonts w:ascii="Arial Narrow" w:hAnsi="Arial Narrow"/>
          <w:color w:val="000000" w:themeColor="text1"/>
          <w:sz w:val="24"/>
          <w:szCs w:val="24"/>
        </w:rPr>
      </w:pPr>
    </w:p>
    <w:p w14:paraId="791DCFA3" w14:textId="659474D3" w:rsidR="001E5F92" w:rsidRPr="001E5F92" w:rsidRDefault="001E5F92" w:rsidP="001E5F92">
      <w:pPr>
        <w:pStyle w:val="Ttulo2"/>
        <w:numPr>
          <w:ilvl w:val="0"/>
          <w:numId w:val="13"/>
        </w:numPr>
        <w:rPr>
          <w:rFonts w:ascii="Arial Narrow" w:hAnsi="Arial Narrow"/>
          <w:b/>
          <w:bCs/>
          <w:color w:val="000000" w:themeColor="text1"/>
          <w:sz w:val="24"/>
          <w:szCs w:val="24"/>
        </w:rPr>
      </w:pPr>
      <w:bookmarkStart w:id="16" w:name="_Toc91007242"/>
      <w:bookmarkStart w:id="17" w:name="_Toc91844848"/>
      <w:r w:rsidRPr="001E5F92">
        <w:rPr>
          <w:rFonts w:ascii="Arial Narrow" w:hAnsi="Arial Narrow"/>
          <w:b/>
          <w:bCs/>
          <w:color w:val="000000" w:themeColor="text1"/>
          <w:sz w:val="24"/>
          <w:szCs w:val="24"/>
        </w:rPr>
        <w:t>IDENTIFICACIÓN DE LAS FORMAS DE PROVISIÓN</w:t>
      </w:r>
      <w:bookmarkEnd w:id="16"/>
      <w:bookmarkEnd w:id="17"/>
    </w:p>
    <w:p w14:paraId="07B39123" w14:textId="77777777" w:rsidR="001E5F92" w:rsidRPr="001E5F92" w:rsidRDefault="001E5F92" w:rsidP="001E5F92">
      <w:pPr>
        <w:jc w:val="both"/>
        <w:rPr>
          <w:rFonts w:ascii="Arial Narrow" w:hAnsi="Arial Narrow"/>
          <w:color w:val="000000" w:themeColor="text1"/>
          <w:sz w:val="24"/>
          <w:szCs w:val="24"/>
        </w:rPr>
      </w:pPr>
    </w:p>
    <w:p w14:paraId="0ED39501" w14:textId="0B52A590" w:rsid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t>Las estrategias utilizadas por la Entidad para la provisión de empleos o para cubrir necesidades de reorganización a nivel interno en la planta de personal se efectúan a través de: Plan de Previsión de Recursos Humanos, Reporte de empleos en vacancia definitiva en la Oferta Pública aplicativo Sistema de apoyo a la Igualdad, el Mérito y la Oportunidad SIMO de la CNSC, los cuales serán sujetos de provisión a través de concurso de méritos.</w:t>
      </w:r>
    </w:p>
    <w:p w14:paraId="7CA62FCB" w14:textId="77777777" w:rsidR="001E5F92" w:rsidRPr="001E5F92" w:rsidRDefault="001E5F92" w:rsidP="001E5F92">
      <w:pPr>
        <w:jc w:val="both"/>
        <w:rPr>
          <w:rFonts w:ascii="Arial Narrow" w:hAnsi="Arial Narrow"/>
          <w:color w:val="000000" w:themeColor="text1"/>
          <w:sz w:val="24"/>
          <w:szCs w:val="24"/>
        </w:rPr>
      </w:pPr>
    </w:p>
    <w:p w14:paraId="6607FE0F" w14:textId="0E847E94" w:rsid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t>Al respecto de lo anterior, la entidad está realizando las gestiones necesarias ante los entes correspondientes, para apropiar los recursos que se requieren para iniciar el proceso de planeación del Concurso de Méritos con la Comisión Nacional del Servicio Civil.</w:t>
      </w:r>
    </w:p>
    <w:p w14:paraId="0BF8A2C0" w14:textId="77777777" w:rsidR="001E5F92" w:rsidRPr="001E5F92" w:rsidRDefault="001E5F92" w:rsidP="001E5F92">
      <w:pPr>
        <w:jc w:val="both"/>
        <w:rPr>
          <w:rFonts w:ascii="Arial Narrow" w:hAnsi="Arial Narrow"/>
          <w:color w:val="000000" w:themeColor="text1"/>
          <w:sz w:val="24"/>
          <w:szCs w:val="24"/>
        </w:rPr>
      </w:pPr>
    </w:p>
    <w:p w14:paraId="5BAA7637" w14:textId="5C884EF4" w:rsid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lastRenderedPageBreak/>
        <w:t>De igual manera, mientras se estructura el proceso de concurso de méritos que permita cubrir las vacantes definitivas de conformidad como lo establece la Ley 909 de 2004, la entidad llevará a cabo la provisión con el procedimiento de encargo y de manera excepcional a través de nombramiento en provisionalidad cuando no se cuente con funcionarios de carrera administrativa que los pueda cubrir.</w:t>
      </w:r>
    </w:p>
    <w:p w14:paraId="7449D11C" w14:textId="77777777" w:rsidR="001E5F92" w:rsidRPr="001E5F92" w:rsidRDefault="001E5F92" w:rsidP="001E5F92">
      <w:pPr>
        <w:jc w:val="both"/>
        <w:rPr>
          <w:rFonts w:ascii="Arial Narrow" w:hAnsi="Arial Narrow"/>
          <w:color w:val="000000" w:themeColor="text1"/>
          <w:sz w:val="24"/>
          <w:szCs w:val="24"/>
        </w:rPr>
      </w:pPr>
    </w:p>
    <w:p w14:paraId="358603FB" w14:textId="77777777" w:rsidR="001E5F92" w:rsidRPr="001E5F92" w:rsidRDefault="001E5F92" w:rsidP="001E5F92">
      <w:pPr>
        <w:jc w:val="both"/>
        <w:rPr>
          <w:rFonts w:ascii="Arial Narrow" w:hAnsi="Arial Narrow"/>
          <w:color w:val="000000" w:themeColor="text1"/>
          <w:sz w:val="24"/>
          <w:szCs w:val="24"/>
        </w:rPr>
      </w:pPr>
      <w:r w:rsidRPr="001E5F92">
        <w:rPr>
          <w:rFonts w:ascii="Arial Narrow" w:hAnsi="Arial Narrow"/>
          <w:color w:val="000000" w:themeColor="text1"/>
          <w:sz w:val="24"/>
          <w:szCs w:val="24"/>
        </w:rPr>
        <w:t>En este punto se ponen en marcha las medidas prioritarias externas para que la entidad pueda cubrir sus necesidades de personal durante la vigencia 2022, esto es a través de la gestión realizada por la Subdirección Administrativa y Financiera ante el Ministerio de Hacienda y entes relacionados, con el fin de conseguir la disponibilidad a efectos de cubrir la financiación de la planta al 100%, primordialmente.</w:t>
      </w:r>
    </w:p>
    <w:p w14:paraId="71539284" w14:textId="77777777" w:rsidR="001E5F92" w:rsidRPr="001E5F92" w:rsidRDefault="001E5F92" w:rsidP="001E5F92">
      <w:pPr>
        <w:jc w:val="both"/>
        <w:rPr>
          <w:rFonts w:ascii="Arial Narrow" w:hAnsi="Arial Narrow"/>
          <w:color w:val="000000" w:themeColor="text1"/>
          <w:sz w:val="24"/>
          <w:szCs w:val="24"/>
        </w:rPr>
      </w:pPr>
    </w:p>
    <w:p w14:paraId="2E28C618" w14:textId="25021483" w:rsidR="001E5F92" w:rsidRPr="001E5F92" w:rsidRDefault="001E5F92" w:rsidP="001E5F92">
      <w:pPr>
        <w:pStyle w:val="Ttulo2"/>
        <w:numPr>
          <w:ilvl w:val="0"/>
          <w:numId w:val="13"/>
        </w:numPr>
        <w:rPr>
          <w:rFonts w:ascii="Arial Narrow" w:hAnsi="Arial Narrow"/>
          <w:b/>
          <w:bCs/>
          <w:color w:val="000000" w:themeColor="text1"/>
          <w:sz w:val="24"/>
          <w:szCs w:val="24"/>
        </w:rPr>
      </w:pPr>
      <w:bookmarkStart w:id="18" w:name="_Toc91007243"/>
      <w:bookmarkStart w:id="19" w:name="_Toc91844849"/>
      <w:r w:rsidRPr="001E5F92">
        <w:rPr>
          <w:rFonts w:ascii="Arial Narrow" w:hAnsi="Arial Narrow"/>
          <w:b/>
          <w:bCs/>
          <w:color w:val="000000" w:themeColor="text1"/>
          <w:sz w:val="24"/>
          <w:szCs w:val="24"/>
        </w:rPr>
        <w:t>FUENTES CONSULTADAS</w:t>
      </w:r>
      <w:bookmarkEnd w:id="18"/>
      <w:bookmarkEnd w:id="19"/>
      <w:r w:rsidRPr="001E5F92">
        <w:rPr>
          <w:rFonts w:ascii="Arial Narrow" w:hAnsi="Arial Narrow"/>
          <w:b/>
          <w:bCs/>
          <w:color w:val="000000" w:themeColor="text1"/>
          <w:sz w:val="24"/>
          <w:szCs w:val="24"/>
        </w:rPr>
        <w:t xml:space="preserve"> </w:t>
      </w:r>
    </w:p>
    <w:p w14:paraId="6D444F2C" w14:textId="77777777" w:rsidR="001E5F92" w:rsidRPr="001E5F92" w:rsidRDefault="001E5F92" w:rsidP="001E5F92">
      <w:pPr>
        <w:jc w:val="both"/>
        <w:rPr>
          <w:rFonts w:ascii="Arial Narrow" w:hAnsi="Arial Narrow"/>
          <w:color w:val="000000" w:themeColor="text1"/>
          <w:sz w:val="24"/>
          <w:szCs w:val="24"/>
        </w:rPr>
      </w:pPr>
    </w:p>
    <w:p w14:paraId="709E3D9F" w14:textId="77777777" w:rsidR="001E5F92" w:rsidRPr="001E5F92" w:rsidRDefault="001E5F92" w:rsidP="001E5F92">
      <w:pPr>
        <w:pStyle w:val="Prrafodelista"/>
        <w:numPr>
          <w:ilvl w:val="0"/>
          <w:numId w:val="12"/>
        </w:numPr>
        <w:spacing w:after="0" w:line="259" w:lineRule="auto"/>
        <w:jc w:val="both"/>
        <w:rPr>
          <w:rFonts w:ascii="Arial Narrow" w:hAnsi="Arial Narrow"/>
          <w:color w:val="000000" w:themeColor="text1"/>
          <w:sz w:val="24"/>
          <w:szCs w:val="24"/>
          <w:lang w:val="es-CO"/>
        </w:rPr>
      </w:pPr>
      <w:r w:rsidRPr="001E5F92">
        <w:rPr>
          <w:rFonts w:ascii="Arial Narrow" w:hAnsi="Arial Narrow"/>
          <w:color w:val="000000" w:themeColor="text1"/>
          <w:sz w:val="24"/>
          <w:szCs w:val="24"/>
          <w:lang w:val="es-CO"/>
        </w:rPr>
        <w:t>Plan Nacional de Vacantes Dirección Nacional y Territorial, Dirección del Empleo Público.</w:t>
      </w:r>
    </w:p>
    <w:p w14:paraId="01AEF9AC" w14:textId="77777777" w:rsidR="001E5F92" w:rsidRPr="001E5F92" w:rsidRDefault="001E5F92" w:rsidP="001E5F92">
      <w:pPr>
        <w:pStyle w:val="Prrafodelista"/>
        <w:numPr>
          <w:ilvl w:val="0"/>
          <w:numId w:val="12"/>
        </w:numPr>
        <w:spacing w:after="0" w:line="259" w:lineRule="auto"/>
        <w:jc w:val="both"/>
        <w:rPr>
          <w:rFonts w:ascii="Arial Narrow" w:hAnsi="Arial Narrow"/>
          <w:color w:val="000000" w:themeColor="text1"/>
          <w:sz w:val="24"/>
          <w:szCs w:val="24"/>
          <w:lang w:val="es-CO"/>
        </w:rPr>
      </w:pPr>
      <w:r w:rsidRPr="001E5F92">
        <w:rPr>
          <w:rFonts w:ascii="Arial Narrow" w:hAnsi="Arial Narrow"/>
          <w:color w:val="000000" w:themeColor="text1"/>
          <w:sz w:val="24"/>
          <w:szCs w:val="24"/>
          <w:lang w:val="es-CO"/>
        </w:rPr>
        <w:t>Ley 909 de 2004 por la cual se expiden normas que regulan el empleo público, la carrera administrativa, gerencia pública y se dictan otras disposiciones.</w:t>
      </w:r>
    </w:p>
    <w:p w14:paraId="30ACE72B" w14:textId="77777777" w:rsidR="001E5F92" w:rsidRPr="001E5F92" w:rsidRDefault="001E5F92" w:rsidP="001E5F92">
      <w:pPr>
        <w:pStyle w:val="NormalWeb"/>
        <w:numPr>
          <w:ilvl w:val="0"/>
          <w:numId w:val="12"/>
        </w:numPr>
        <w:suppressAutoHyphens w:val="0"/>
        <w:autoSpaceDN/>
        <w:spacing w:beforeAutospacing="1" w:afterAutospacing="1"/>
        <w:jc w:val="both"/>
        <w:textAlignment w:val="auto"/>
        <w:rPr>
          <w:rFonts w:ascii="Arial Narrow" w:eastAsiaTheme="minorHAnsi" w:hAnsi="Arial Narrow" w:cstheme="minorBidi"/>
          <w:color w:val="000000" w:themeColor="text1"/>
          <w:lang w:eastAsia="en-US"/>
        </w:rPr>
      </w:pPr>
      <w:r w:rsidRPr="001E5F92">
        <w:rPr>
          <w:rFonts w:ascii="Arial Narrow" w:eastAsiaTheme="minorHAnsi" w:hAnsi="Arial Narrow" w:cstheme="minorBidi"/>
          <w:color w:val="000000" w:themeColor="text1"/>
          <w:lang w:eastAsia="en-US"/>
        </w:rPr>
        <w:t>Decreto 1083 de 2015, Decreto Único Reglamentario del Sector de la Función Pública.</w:t>
      </w:r>
    </w:p>
    <w:p w14:paraId="742D327D" w14:textId="77777777" w:rsidR="001E5F92" w:rsidRPr="001E5F92" w:rsidRDefault="001E5F92" w:rsidP="001E5F92">
      <w:pPr>
        <w:pStyle w:val="Prrafodelista"/>
        <w:numPr>
          <w:ilvl w:val="0"/>
          <w:numId w:val="12"/>
        </w:numPr>
        <w:spacing w:after="160" w:line="259" w:lineRule="auto"/>
        <w:jc w:val="both"/>
        <w:rPr>
          <w:rFonts w:ascii="Arial Narrow" w:hAnsi="Arial Narrow"/>
          <w:color w:val="000000" w:themeColor="text1"/>
          <w:sz w:val="24"/>
          <w:szCs w:val="24"/>
          <w:lang w:val="es-CO"/>
        </w:rPr>
      </w:pPr>
      <w:r w:rsidRPr="001E5F92">
        <w:rPr>
          <w:rFonts w:ascii="Arial Narrow" w:hAnsi="Arial Narrow"/>
          <w:color w:val="000000" w:themeColor="text1"/>
          <w:sz w:val="24"/>
          <w:szCs w:val="24"/>
          <w:lang w:val="es-CO"/>
        </w:rPr>
        <w:t>Ley 1960 de 2019 “por el cual se modifican la Ley 909 de 2004, el Decreto-ley 1567 de 1998 y se dictan otras disposiciones.</w:t>
      </w:r>
    </w:p>
    <w:p w14:paraId="04F6DC66" w14:textId="77777777" w:rsidR="001E5F92" w:rsidRPr="001E5F92" w:rsidRDefault="001E5F92" w:rsidP="001E5F92">
      <w:pPr>
        <w:pStyle w:val="Prrafodelista"/>
        <w:numPr>
          <w:ilvl w:val="0"/>
          <w:numId w:val="12"/>
        </w:numPr>
        <w:spacing w:after="160" w:line="259" w:lineRule="auto"/>
        <w:jc w:val="both"/>
        <w:rPr>
          <w:rFonts w:ascii="Arial Narrow" w:hAnsi="Arial Narrow"/>
          <w:color w:val="000000" w:themeColor="text1"/>
          <w:sz w:val="24"/>
          <w:szCs w:val="24"/>
          <w:lang w:val="es-CO"/>
        </w:rPr>
      </w:pPr>
      <w:r w:rsidRPr="001E5F92">
        <w:rPr>
          <w:rFonts w:ascii="Arial Narrow" w:hAnsi="Arial Narrow"/>
          <w:color w:val="000000" w:themeColor="text1"/>
          <w:sz w:val="24"/>
          <w:szCs w:val="24"/>
          <w:lang w:val="es-CO"/>
        </w:rPr>
        <w:t>Decreto 1499 de 2017 - Por medio del cual se modifica el Decreto 1083 de 2015, Decreto Único Reglamentario del Sector Función Pública, en lo relacionado con el Sistema de Gestión establecido en la Ley 1753 de 2015.</w:t>
      </w:r>
    </w:p>
    <w:p w14:paraId="47D419A3" w14:textId="77777777" w:rsidR="001E5F92" w:rsidRPr="001E5F92" w:rsidRDefault="001E5F92" w:rsidP="001E5F92">
      <w:pPr>
        <w:jc w:val="both"/>
        <w:rPr>
          <w:rStyle w:val="Hipervnculo"/>
          <w:rFonts w:ascii="Arial Narrow" w:hAnsi="Arial Narrow"/>
          <w:sz w:val="24"/>
          <w:szCs w:val="24"/>
        </w:rPr>
      </w:pPr>
    </w:p>
    <w:p w14:paraId="59D78875" w14:textId="3885DCEB" w:rsidR="00312ECB" w:rsidRDefault="00312ECB" w:rsidP="00BE6684">
      <w:pPr>
        <w:pStyle w:val="Prrafodelista"/>
        <w:ind w:left="360"/>
        <w:jc w:val="both"/>
        <w:rPr>
          <w:rStyle w:val="Hipervnculo"/>
          <w:rFonts w:ascii="Arial Narrow" w:hAnsi="Arial Narrow"/>
          <w:sz w:val="24"/>
          <w:szCs w:val="24"/>
          <w:lang w:val="es-ES"/>
        </w:rPr>
      </w:pPr>
    </w:p>
    <w:p w14:paraId="0278E8E9" w14:textId="77777777" w:rsidR="00312ECB" w:rsidRPr="00BE6684" w:rsidRDefault="00312ECB" w:rsidP="00BE6684">
      <w:pPr>
        <w:pStyle w:val="Prrafodelista"/>
        <w:ind w:left="360"/>
        <w:jc w:val="both"/>
        <w:rPr>
          <w:rStyle w:val="Hipervnculo"/>
          <w:rFonts w:ascii="Arial Narrow" w:hAnsi="Arial Narrow"/>
          <w:sz w:val="24"/>
          <w:szCs w:val="24"/>
          <w:lang w:val="es-ES"/>
        </w:rPr>
      </w:pPr>
    </w:p>
    <w:p w14:paraId="45219066" w14:textId="33AD6D34" w:rsidR="00312ECB" w:rsidRDefault="00312ECB" w:rsidP="00BE6684">
      <w:pPr>
        <w:pStyle w:val="Prrafodelista"/>
        <w:ind w:left="360"/>
        <w:jc w:val="both"/>
        <w:rPr>
          <w:rStyle w:val="Hipervnculo"/>
          <w:rFonts w:ascii="Arial Narrow" w:hAnsi="Arial Narrow"/>
          <w:sz w:val="24"/>
          <w:szCs w:val="24"/>
          <w:lang w:val="es-CO"/>
        </w:rPr>
      </w:pPr>
    </w:p>
    <w:p w14:paraId="6980142B" w14:textId="6C4696B0" w:rsidR="00312ECB" w:rsidRDefault="00312ECB" w:rsidP="00BE6684">
      <w:pPr>
        <w:pStyle w:val="Prrafodelista"/>
        <w:ind w:left="360"/>
        <w:jc w:val="both"/>
        <w:rPr>
          <w:rStyle w:val="Hipervnculo"/>
          <w:rFonts w:ascii="Arial Narrow" w:hAnsi="Arial Narrow"/>
          <w:sz w:val="24"/>
          <w:szCs w:val="24"/>
          <w:lang w:val="es-CO"/>
        </w:rPr>
      </w:pPr>
    </w:p>
    <w:p w14:paraId="6B0FE089" w14:textId="5B25D8AF" w:rsidR="001E5F92" w:rsidRDefault="001E5F92" w:rsidP="00BE6684">
      <w:pPr>
        <w:pStyle w:val="Prrafodelista"/>
        <w:ind w:left="360"/>
        <w:jc w:val="both"/>
        <w:rPr>
          <w:rStyle w:val="Hipervnculo"/>
          <w:rFonts w:ascii="Arial Narrow" w:hAnsi="Arial Narrow"/>
          <w:sz w:val="24"/>
          <w:szCs w:val="24"/>
          <w:lang w:val="es-CO"/>
        </w:rPr>
      </w:pPr>
    </w:p>
    <w:p w14:paraId="66D6CBFD" w14:textId="77777777" w:rsidR="001E5F92" w:rsidRDefault="001E5F92" w:rsidP="00BE6684">
      <w:pPr>
        <w:pStyle w:val="Prrafodelista"/>
        <w:ind w:left="360"/>
        <w:jc w:val="both"/>
        <w:rPr>
          <w:rStyle w:val="Hipervnculo"/>
          <w:rFonts w:ascii="Arial Narrow" w:hAnsi="Arial Narrow"/>
          <w:sz w:val="24"/>
          <w:szCs w:val="24"/>
          <w:lang w:val="es-CO"/>
        </w:rPr>
      </w:pPr>
    </w:p>
    <w:p w14:paraId="1F9927E7" w14:textId="519C88AE" w:rsidR="00312ECB" w:rsidRDefault="00312ECB" w:rsidP="00BE6684">
      <w:pPr>
        <w:pStyle w:val="Prrafodelista"/>
        <w:ind w:left="360"/>
        <w:jc w:val="both"/>
        <w:rPr>
          <w:rStyle w:val="Hipervnculo"/>
          <w:rFonts w:ascii="Arial Narrow" w:hAnsi="Arial Narrow"/>
          <w:sz w:val="24"/>
          <w:szCs w:val="24"/>
          <w:lang w:val="es-CO"/>
        </w:rPr>
      </w:pPr>
    </w:p>
    <w:p w14:paraId="7D346B27" w14:textId="5EFF9F3E" w:rsidR="00312ECB" w:rsidRDefault="00312ECB" w:rsidP="00BE6684">
      <w:pPr>
        <w:pStyle w:val="Prrafodelista"/>
        <w:ind w:left="360"/>
        <w:jc w:val="both"/>
        <w:rPr>
          <w:rStyle w:val="Hipervnculo"/>
          <w:rFonts w:ascii="Arial Narrow" w:hAnsi="Arial Narrow"/>
          <w:sz w:val="24"/>
          <w:szCs w:val="24"/>
          <w:lang w:val="es-CO"/>
        </w:rPr>
      </w:pPr>
    </w:p>
    <w:p w14:paraId="5804910E" w14:textId="423DA7A5" w:rsidR="00312ECB" w:rsidRDefault="00312ECB" w:rsidP="00BE6684">
      <w:pPr>
        <w:pStyle w:val="Prrafodelista"/>
        <w:ind w:left="360"/>
        <w:jc w:val="both"/>
        <w:rPr>
          <w:rStyle w:val="Hipervnculo"/>
          <w:rFonts w:ascii="Arial Narrow" w:hAnsi="Arial Narrow"/>
          <w:sz w:val="24"/>
          <w:szCs w:val="24"/>
          <w:lang w:val="es-CO"/>
        </w:rPr>
      </w:pPr>
    </w:p>
    <w:p w14:paraId="065DC81E" w14:textId="77777777" w:rsidR="00312ECB" w:rsidRPr="00BE6684" w:rsidRDefault="00312ECB" w:rsidP="00BE6684">
      <w:pPr>
        <w:pStyle w:val="Prrafodelista"/>
        <w:ind w:left="360"/>
        <w:jc w:val="both"/>
        <w:rPr>
          <w:rStyle w:val="Hipervnculo"/>
          <w:rFonts w:ascii="Arial Narrow" w:hAnsi="Arial Narrow"/>
          <w:sz w:val="24"/>
          <w:szCs w:val="24"/>
          <w:lang w:val="es-CO"/>
        </w:rPr>
      </w:pPr>
    </w:p>
    <w:p w14:paraId="280072B4" w14:textId="584A16BE" w:rsidR="003435A8" w:rsidRPr="00312ECB" w:rsidRDefault="003435A8" w:rsidP="00312ECB">
      <w:pPr>
        <w:jc w:val="both"/>
        <w:rPr>
          <w:rStyle w:val="Hipervnculo"/>
          <w:rFonts w:ascii="Arial Narrow" w:hAnsi="Arial Narrow"/>
          <w:color w:val="auto"/>
          <w:sz w:val="18"/>
          <w:szCs w:val="18"/>
          <w:u w:val="none"/>
          <w:lang w:val="es-ES"/>
        </w:rPr>
      </w:pPr>
      <w:r w:rsidRPr="00312ECB">
        <w:rPr>
          <w:rStyle w:val="Hipervnculo"/>
          <w:rFonts w:ascii="Arial Narrow" w:hAnsi="Arial Narrow"/>
          <w:color w:val="auto"/>
          <w:sz w:val="18"/>
          <w:szCs w:val="18"/>
          <w:u w:val="none"/>
          <w:lang w:val="es-ES"/>
        </w:rPr>
        <w:t>Reviso: Sandra Viviana Peña Arias – Coordinadora Grupo de Gestión Humana</w:t>
      </w:r>
    </w:p>
    <w:p w14:paraId="08CECB15" w14:textId="77777777" w:rsidR="00B20B25" w:rsidRPr="00312ECB" w:rsidRDefault="00B20B25" w:rsidP="00312ECB">
      <w:pPr>
        <w:jc w:val="both"/>
        <w:rPr>
          <w:rStyle w:val="Hipervnculo"/>
          <w:rFonts w:ascii="Arial Narrow" w:hAnsi="Arial Narrow"/>
          <w:color w:val="auto"/>
          <w:sz w:val="18"/>
          <w:szCs w:val="18"/>
          <w:u w:val="none"/>
          <w:lang w:val="es-ES"/>
        </w:rPr>
      </w:pPr>
      <w:r w:rsidRPr="00312ECB">
        <w:rPr>
          <w:rStyle w:val="Hipervnculo"/>
          <w:rFonts w:ascii="Arial Narrow" w:hAnsi="Arial Narrow"/>
          <w:color w:val="auto"/>
          <w:sz w:val="18"/>
          <w:szCs w:val="18"/>
          <w:u w:val="none"/>
          <w:lang w:val="es-ES"/>
        </w:rPr>
        <w:t xml:space="preserve">Proyecto: </w:t>
      </w:r>
    </w:p>
    <w:p w14:paraId="2D574A6C" w14:textId="5159EDD3" w:rsidR="00B20B25" w:rsidRPr="00312ECB" w:rsidRDefault="00BE6684" w:rsidP="00312ECB">
      <w:pPr>
        <w:jc w:val="both"/>
        <w:rPr>
          <w:rStyle w:val="Hipervnculo"/>
          <w:rFonts w:ascii="Arial Narrow" w:hAnsi="Arial Narrow"/>
          <w:color w:val="auto"/>
          <w:sz w:val="18"/>
          <w:szCs w:val="18"/>
          <w:u w:val="none"/>
          <w:lang w:val="es-ES"/>
        </w:rPr>
      </w:pPr>
      <w:r w:rsidRPr="00312ECB">
        <w:rPr>
          <w:rStyle w:val="Hipervnculo"/>
          <w:rFonts w:ascii="Arial Narrow" w:hAnsi="Arial Narrow"/>
          <w:color w:val="auto"/>
          <w:sz w:val="18"/>
          <w:szCs w:val="18"/>
          <w:u w:val="none"/>
          <w:lang w:val="es-ES"/>
        </w:rPr>
        <w:t>Julio Ernesto Ramírez Santos</w:t>
      </w:r>
      <w:r w:rsidR="00B20B25" w:rsidRPr="00312ECB">
        <w:rPr>
          <w:rStyle w:val="Hipervnculo"/>
          <w:rFonts w:ascii="Arial Narrow" w:hAnsi="Arial Narrow"/>
          <w:color w:val="auto"/>
          <w:sz w:val="18"/>
          <w:szCs w:val="18"/>
          <w:u w:val="none"/>
          <w:lang w:val="es-ES"/>
        </w:rPr>
        <w:t xml:space="preserve"> – Profesional Grupo de Gestión Humana</w:t>
      </w:r>
    </w:p>
    <w:p w14:paraId="02059611" w14:textId="5AC574FC" w:rsidR="00BE6684" w:rsidRPr="00312ECB" w:rsidRDefault="00BE6684" w:rsidP="00312ECB">
      <w:pPr>
        <w:jc w:val="both"/>
        <w:rPr>
          <w:rFonts w:ascii="Arial Narrow" w:hAnsi="Arial Narrow"/>
          <w:sz w:val="24"/>
          <w:szCs w:val="24"/>
          <w:lang w:val="es-ES"/>
        </w:rPr>
      </w:pPr>
      <w:r w:rsidRPr="00312ECB">
        <w:rPr>
          <w:rStyle w:val="Hipervnculo"/>
          <w:rFonts w:ascii="Arial Narrow" w:hAnsi="Arial Narrow"/>
          <w:color w:val="auto"/>
          <w:sz w:val="18"/>
          <w:szCs w:val="18"/>
          <w:u w:val="none"/>
          <w:lang w:val="es-ES"/>
        </w:rPr>
        <w:t xml:space="preserve">Martha Cecilia </w:t>
      </w:r>
      <w:proofErr w:type="spellStart"/>
      <w:r w:rsidRPr="00312ECB">
        <w:rPr>
          <w:rStyle w:val="Hipervnculo"/>
          <w:rFonts w:ascii="Arial Narrow" w:hAnsi="Arial Narrow"/>
          <w:color w:val="auto"/>
          <w:sz w:val="18"/>
          <w:szCs w:val="18"/>
          <w:u w:val="none"/>
          <w:lang w:val="es-ES"/>
        </w:rPr>
        <w:t>Marque</w:t>
      </w:r>
      <w:r w:rsidR="00B751CA">
        <w:rPr>
          <w:rStyle w:val="Hipervnculo"/>
          <w:rFonts w:ascii="Arial Narrow" w:hAnsi="Arial Narrow"/>
          <w:color w:val="auto"/>
          <w:sz w:val="18"/>
          <w:szCs w:val="18"/>
          <w:u w:val="none"/>
          <w:lang w:val="es-ES"/>
        </w:rPr>
        <w:t>z</w:t>
      </w:r>
      <w:proofErr w:type="spellEnd"/>
      <w:r w:rsidRPr="00312ECB">
        <w:rPr>
          <w:rStyle w:val="Hipervnculo"/>
          <w:rFonts w:ascii="Arial Narrow" w:hAnsi="Arial Narrow"/>
          <w:color w:val="auto"/>
          <w:sz w:val="18"/>
          <w:szCs w:val="18"/>
          <w:u w:val="none"/>
          <w:lang w:val="es-ES"/>
        </w:rPr>
        <w:t xml:space="preserve"> Diaz </w:t>
      </w:r>
      <w:r w:rsidRPr="00312ECB">
        <w:rPr>
          <w:rStyle w:val="Hipervnculo"/>
          <w:rFonts w:ascii="Arial Narrow" w:hAnsi="Arial Narrow"/>
          <w:color w:val="auto"/>
          <w:sz w:val="18"/>
          <w:szCs w:val="18"/>
          <w:u w:val="none"/>
          <w:lang w:val="es-ES"/>
        </w:rPr>
        <w:t>– Profesional Grupo de Gestión Humana</w:t>
      </w:r>
    </w:p>
    <w:sectPr w:rsidR="00BE6684" w:rsidRPr="00312ECB" w:rsidSect="002A12DB">
      <w:headerReference w:type="default" r:id="rId16"/>
      <w:footerReference w:type="default" r:id="rId17"/>
      <w:endnotePr>
        <w:numFmt w:val="decimal"/>
      </w:endnotePr>
      <w:pgSz w:w="12242" w:h="15842" w:code="1"/>
      <w:pgMar w:top="2268" w:right="1134" w:bottom="1418" w:left="1418"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0269" w14:textId="77777777" w:rsidR="003C57C4" w:rsidRDefault="003C57C4" w:rsidP="00194711">
      <w:r>
        <w:separator/>
      </w:r>
    </w:p>
  </w:endnote>
  <w:endnote w:type="continuationSeparator" w:id="0">
    <w:p w14:paraId="050C2B24" w14:textId="77777777" w:rsidR="003C57C4" w:rsidRDefault="003C57C4" w:rsidP="0019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ova Cond">
    <w:altName w:val="Arial Nova Cond"/>
    <w:charset w:val="00"/>
    <w:family w:val="swiss"/>
    <w:pitch w:val="variable"/>
    <w:sig w:usb0="2000028F" w:usb1="00000002"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A72" w14:textId="38019DE9" w:rsidR="00807E56" w:rsidRDefault="00807E56" w:rsidP="00AA348D">
    <w:pPr>
      <w:pStyle w:val="Piedepgina"/>
      <w:ind w:left="4536" w:hanging="141"/>
      <w:jc w:val="center"/>
      <w:rPr>
        <w:rFonts w:ascii="Arial Narrow" w:hAnsi="Arial Narrow" w:cs="Arial"/>
        <w:b/>
        <w:sz w:val="18"/>
        <w:szCs w:val="18"/>
      </w:rPr>
    </w:pPr>
    <w:r>
      <w:rPr>
        <w:noProof/>
        <w:lang w:eastAsia="es-CO"/>
      </w:rPr>
      <w:drawing>
        <wp:anchor distT="0" distB="0" distL="114300" distR="114300" simplePos="0" relativeHeight="251666944" behindDoc="1" locked="0" layoutInCell="1" allowOverlap="1" wp14:anchorId="3B68AF0B" wp14:editId="45CEDE4D">
          <wp:simplePos x="0" y="0"/>
          <wp:positionH relativeFrom="margin">
            <wp:align>right</wp:align>
          </wp:positionH>
          <wp:positionV relativeFrom="paragraph">
            <wp:posOffset>59690</wp:posOffset>
          </wp:positionV>
          <wp:extent cx="1937385" cy="379730"/>
          <wp:effectExtent l="0" t="0" r="571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38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D7BE7" w14:textId="77777777" w:rsidR="00807E56" w:rsidRDefault="00807E56" w:rsidP="000D5B58">
    <w:pPr>
      <w:pStyle w:val="Piedepgina"/>
      <w:ind w:left="4536" w:hanging="141"/>
      <w:jc w:val="center"/>
      <w:rPr>
        <w:rFonts w:ascii="Arial Narrow" w:hAnsi="Arial Narrow" w:cs="Arial"/>
        <w:b/>
        <w:sz w:val="18"/>
        <w:szCs w:val="18"/>
      </w:rPr>
    </w:pPr>
  </w:p>
  <w:p w14:paraId="47370125" w14:textId="77777777" w:rsidR="00807E56" w:rsidRDefault="00807E56" w:rsidP="00AA348D">
    <w:pPr>
      <w:pStyle w:val="Piedepgina"/>
      <w:ind w:left="4536" w:hanging="141"/>
      <w:jc w:val="right"/>
      <w:rPr>
        <w:rFonts w:ascii="Arial Narrow" w:hAnsi="Arial Narrow" w:cs="Arial"/>
        <w:b/>
        <w:sz w:val="18"/>
        <w:szCs w:val="18"/>
      </w:rPr>
    </w:pPr>
  </w:p>
  <w:p w14:paraId="2433B312" w14:textId="77777777" w:rsidR="00807E56" w:rsidRDefault="00807E56" w:rsidP="00AA348D">
    <w:pPr>
      <w:pStyle w:val="Piedepgina"/>
      <w:ind w:left="4536" w:hanging="141"/>
      <w:jc w:val="center"/>
      <w:rPr>
        <w:rFonts w:ascii="Arial Narrow" w:hAnsi="Arial Narrow" w:cs="Arial"/>
        <w:b/>
        <w:sz w:val="18"/>
        <w:szCs w:val="18"/>
      </w:rPr>
    </w:pPr>
    <w:r>
      <w:rPr>
        <w:rFonts w:ascii="Arial Narrow" w:hAnsi="Arial Narrow" w:cs="Arial"/>
        <w:b/>
        <w:sz w:val="18"/>
        <w:szCs w:val="18"/>
      </w:rPr>
      <w:t xml:space="preserve">                                            </w:t>
    </w:r>
  </w:p>
  <w:p w14:paraId="6E699014" w14:textId="4EB97FEF" w:rsidR="00807E56" w:rsidRPr="000D5B58" w:rsidRDefault="00807E56" w:rsidP="00AA348D">
    <w:pPr>
      <w:pStyle w:val="Piedepgina"/>
      <w:ind w:left="4536" w:hanging="141"/>
      <w:jc w:val="right"/>
      <w:rPr>
        <w:rFonts w:ascii="Arial" w:hAnsi="Arial" w:cs="Arial"/>
        <w:sz w:val="18"/>
        <w:szCs w:val="18"/>
      </w:rPr>
    </w:pPr>
    <w:r>
      <w:rPr>
        <w:rFonts w:ascii="Arial Narrow" w:hAnsi="Arial Narrow" w:cs="Arial"/>
        <w:b/>
        <w:sz w:val="18"/>
        <w:szCs w:val="18"/>
      </w:rPr>
      <w:tab/>
    </w:r>
    <w:r>
      <w:rPr>
        <w:rFonts w:ascii="Arial" w:hAnsi="Arial" w:cs="Arial"/>
        <w:sz w:val="18"/>
        <w:szCs w:val="18"/>
      </w:rPr>
      <w:t>GRUPO DE GESTION HUMANA</w:t>
    </w:r>
  </w:p>
  <w:p w14:paraId="62C94799" w14:textId="7CA30AB0" w:rsidR="00807E56" w:rsidRPr="000D5B58" w:rsidRDefault="00807E56" w:rsidP="00AA348D">
    <w:pPr>
      <w:pStyle w:val="Piedepgina"/>
      <w:ind w:left="4536" w:hanging="141"/>
      <w:jc w:val="right"/>
      <w:rPr>
        <w:rFonts w:ascii="Arial" w:hAnsi="Arial" w:cs="Arial"/>
      </w:rPr>
    </w:pPr>
    <w:r w:rsidRPr="000D5B58">
      <w:rPr>
        <w:rFonts w:ascii="Arial" w:hAnsi="Arial" w:cs="Arial"/>
        <w:b/>
        <w:sz w:val="18"/>
        <w:szCs w:val="18"/>
      </w:rPr>
      <w:t>Calle 74 No. 11 - 81 Piso 2 Bogotá, D.C., Colombia</w:t>
    </w:r>
  </w:p>
  <w:p w14:paraId="5ECCADFE" w14:textId="77777777" w:rsidR="00807E56" w:rsidRDefault="00807E56" w:rsidP="00AA348D">
    <w:pPr>
      <w:pStyle w:val="Piedepgina"/>
      <w:tabs>
        <w:tab w:val="clear" w:pos="4419"/>
      </w:tabs>
      <w:ind w:left="4536" w:hanging="141"/>
      <w:jc w:val="right"/>
      <w:rPr>
        <w:rFonts w:ascii="Arial" w:hAnsi="Arial" w:cs="Arial"/>
        <w:sz w:val="18"/>
        <w:szCs w:val="18"/>
      </w:rPr>
    </w:pPr>
    <w:r w:rsidRPr="000D5B58">
      <w:rPr>
        <w:rFonts w:ascii="Arial" w:hAnsi="Arial" w:cs="Arial"/>
        <w:sz w:val="18"/>
        <w:szCs w:val="18"/>
      </w:rPr>
      <w:t xml:space="preserve">                                       Teléfono: 353 2400 Ext.: 3070</w:t>
    </w:r>
    <w:r w:rsidRPr="00605963">
      <w:rPr>
        <w:rFonts w:ascii="Arial" w:hAnsi="Arial" w:cs="Arial"/>
        <w:sz w:val="18"/>
        <w:szCs w:val="18"/>
      </w:rPr>
      <w:t xml:space="preserve">                                         </w:t>
    </w:r>
  </w:p>
  <w:p w14:paraId="6D3BDB50" w14:textId="77777777" w:rsidR="00807E56" w:rsidRPr="00C631A6" w:rsidRDefault="003C57C4" w:rsidP="00AA348D">
    <w:pPr>
      <w:pStyle w:val="Piedepgina"/>
      <w:tabs>
        <w:tab w:val="clear" w:pos="4419"/>
      </w:tabs>
      <w:ind w:left="4536" w:hanging="141"/>
      <w:jc w:val="right"/>
      <w:rPr>
        <w:rFonts w:ascii="Arial" w:hAnsi="Arial" w:cs="Arial"/>
        <w:sz w:val="18"/>
        <w:szCs w:val="18"/>
      </w:rPr>
    </w:pPr>
    <w:hyperlink r:id="rId2" w:history="1">
      <w:r w:rsidR="00807E56" w:rsidRPr="00EE78EA">
        <w:rPr>
          <w:rStyle w:val="Hipervnculo"/>
          <w:rFonts w:ascii="Arial" w:hAnsi="Arial" w:cs="Arial"/>
          <w:sz w:val="18"/>
          <w:szCs w:val="18"/>
        </w:rPr>
        <w:t>www.parquesnacionales.gov.co</w:t>
      </w:r>
    </w:hyperlink>
  </w:p>
  <w:p w14:paraId="2B5B6ED7" w14:textId="189EDFFE" w:rsidR="00807E56" w:rsidRDefault="00807E56" w:rsidP="001E31AA">
    <w:pPr>
      <w:pStyle w:val="Piedepgina"/>
      <w:tabs>
        <w:tab w:val="left" w:pos="3225"/>
        <w:tab w:val="right" w:pos="9690"/>
      </w:tabs>
    </w:pPr>
    <w:r>
      <w:tab/>
    </w:r>
    <w:r>
      <w:tab/>
    </w:r>
    <w:r>
      <w:tab/>
    </w:r>
    <w:r>
      <w:fldChar w:fldCharType="begin"/>
    </w:r>
    <w:r>
      <w:instrText xml:space="preserve"> PAGE   \* MERGEFORMAT </w:instrText>
    </w:r>
    <w:r>
      <w:fldChar w:fldCharType="separate"/>
    </w:r>
    <w:r>
      <w:rPr>
        <w:noProof/>
      </w:rPr>
      <w:t>22</w:t>
    </w:r>
    <w:r>
      <w:fldChar w:fldCharType="end"/>
    </w:r>
  </w:p>
  <w:p w14:paraId="6DB7FCA1" w14:textId="77777777" w:rsidR="00807E56" w:rsidRDefault="00807E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D3EF" w14:textId="77777777" w:rsidR="003C57C4" w:rsidRDefault="003C57C4" w:rsidP="00194711">
      <w:r>
        <w:separator/>
      </w:r>
    </w:p>
  </w:footnote>
  <w:footnote w:type="continuationSeparator" w:id="0">
    <w:p w14:paraId="301C4DA4" w14:textId="77777777" w:rsidR="003C57C4" w:rsidRDefault="003C57C4" w:rsidP="0019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5F8" w14:textId="40E8ED7C" w:rsidR="00807E56" w:rsidRDefault="00807E56">
    <w:pPr>
      <w:pStyle w:val="Encabezado"/>
    </w:pPr>
    <w:r>
      <w:rPr>
        <w:rFonts w:ascii="Arial" w:hAnsi="Arial" w:cs="Arial"/>
        <w:noProof/>
        <w:color w:val="333333"/>
        <w:sz w:val="18"/>
        <w:szCs w:val="18"/>
        <w:lang w:eastAsia="es-CO"/>
      </w:rPr>
      <w:drawing>
        <wp:anchor distT="0" distB="0" distL="114300" distR="114300" simplePos="0" relativeHeight="251668992" behindDoc="1" locked="0" layoutInCell="1" allowOverlap="1" wp14:anchorId="42EB7DC5" wp14:editId="5F44D298">
          <wp:simplePos x="0" y="0"/>
          <wp:positionH relativeFrom="column">
            <wp:posOffset>0</wp:posOffset>
          </wp:positionH>
          <wp:positionV relativeFrom="paragraph">
            <wp:posOffset>0</wp:posOffset>
          </wp:positionV>
          <wp:extent cx="2470068" cy="989057"/>
          <wp:effectExtent l="0" t="0" r="698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068" cy="989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45C"/>
    <w:multiLevelType w:val="hybridMultilevel"/>
    <w:tmpl w:val="5F9EC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303DE5"/>
    <w:multiLevelType w:val="hybridMultilevel"/>
    <w:tmpl w:val="7C044C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7F55431"/>
    <w:multiLevelType w:val="hybridMultilevel"/>
    <w:tmpl w:val="634CE4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634476B"/>
    <w:multiLevelType w:val="hybridMultilevel"/>
    <w:tmpl w:val="06E62838"/>
    <w:lvl w:ilvl="0" w:tplc="BCF0CA58">
      <w:start w:val="1"/>
      <w:numFmt w:val="decimal"/>
      <w:lvlText w:val="%1."/>
      <w:lvlJc w:val="left"/>
      <w:pPr>
        <w:ind w:left="720" w:hanging="360"/>
      </w:pPr>
      <w:rPr>
        <w:rFonts w:ascii="Arial Narrow" w:eastAsiaTheme="majorEastAsia" w:hAnsi="Arial Narrow" w:cstheme="majorBidi" w:hint="default"/>
        <w:b/>
        <w:color w:val="000000" w:themeColor="text1"/>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995C31"/>
    <w:multiLevelType w:val="hybridMultilevel"/>
    <w:tmpl w:val="16844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C953EE"/>
    <w:multiLevelType w:val="hybridMultilevel"/>
    <w:tmpl w:val="D38C2460"/>
    <w:lvl w:ilvl="0" w:tplc="FA88C71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3B7384"/>
    <w:multiLevelType w:val="hybridMultilevel"/>
    <w:tmpl w:val="DB4C9154"/>
    <w:lvl w:ilvl="0" w:tplc="240A0001">
      <w:start w:val="1"/>
      <w:numFmt w:val="bullet"/>
      <w:lvlText w:val=""/>
      <w:lvlJc w:val="left"/>
      <w:pPr>
        <w:ind w:left="360" w:hanging="360"/>
      </w:pPr>
      <w:rPr>
        <w:rFonts w:ascii="Symbol" w:hAnsi="Symbol" w:hint="default"/>
      </w:rPr>
    </w:lvl>
    <w:lvl w:ilvl="1" w:tplc="C180F048">
      <w:numFmt w:val="bullet"/>
      <w:lvlText w:val="-"/>
      <w:lvlJc w:val="left"/>
      <w:pPr>
        <w:ind w:left="1080" w:hanging="360"/>
      </w:pPr>
      <w:rPr>
        <w:rFonts w:ascii="Calibri" w:eastAsiaTheme="minorHAnsi"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5F4034F"/>
    <w:multiLevelType w:val="multilevel"/>
    <w:tmpl w:val="C8387F40"/>
    <w:lvl w:ilvl="0">
      <w:start w:val="1"/>
      <w:numFmt w:val="decimal"/>
      <w:lvlText w:val="%1."/>
      <w:lvlJc w:val="left"/>
      <w:pPr>
        <w:ind w:left="360" w:hanging="360"/>
      </w:pPr>
      <w:rPr>
        <w:rFonts w:hint="default"/>
        <w:b/>
        <w:color w:val="000000" w:themeColor="text1"/>
        <w:sz w:val="32"/>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BFD115A"/>
    <w:multiLevelType w:val="hybridMultilevel"/>
    <w:tmpl w:val="BED467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C780CF9"/>
    <w:multiLevelType w:val="hybridMultilevel"/>
    <w:tmpl w:val="C2FA94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E797475"/>
    <w:multiLevelType w:val="hybridMultilevel"/>
    <w:tmpl w:val="D752E3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947088"/>
    <w:multiLevelType w:val="hybridMultilevel"/>
    <w:tmpl w:val="CE38E61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C6032D6"/>
    <w:multiLevelType w:val="hybridMultilevel"/>
    <w:tmpl w:val="F7DEAA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FE435FF"/>
    <w:multiLevelType w:val="hybridMultilevel"/>
    <w:tmpl w:val="88BCF6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0951CB9"/>
    <w:multiLevelType w:val="hybridMultilevel"/>
    <w:tmpl w:val="BA340030"/>
    <w:lvl w:ilvl="0" w:tplc="C71AA3D8">
      <w:start w:val="1"/>
      <w:numFmt w:val="decimal"/>
      <w:lvlText w:val="%1."/>
      <w:lvlJc w:val="left"/>
      <w:pPr>
        <w:ind w:left="360" w:hanging="360"/>
      </w:pPr>
      <w:rPr>
        <w:rFonts w:ascii="Arial Narrow" w:hAnsi="Arial Narrow" w:hint="default"/>
        <w:color w:val="000000" w:themeColor="text1"/>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86437F5"/>
    <w:multiLevelType w:val="hybridMultilevel"/>
    <w:tmpl w:val="F940D8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7D4C1B"/>
    <w:multiLevelType w:val="hybridMultilevel"/>
    <w:tmpl w:val="063A32B4"/>
    <w:lvl w:ilvl="0" w:tplc="DF14C5D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855D18"/>
    <w:multiLevelType w:val="hybridMultilevel"/>
    <w:tmpl w:val="3B92ABD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AF20CA5"/>
    <w:multiLevelType w:val="multilevel"/>
    <w:tmpl w:val="99B426B0"/>
    <w:styleLink w:val="LFO2"/>
    <w:lvl w:ilvl="0">
      <w:numFmt w:val="bullet"/>
      <w:pStyle w:val="Cierre"/>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EF501F1"/>
    <w:multiLevelType w:val="multilevel"/>
    <w:tmpl w:val="2F16C526"/>
    <w:styleLink w:val="LFO1"/>
    <w:lvl w:ilvl="0">
      <w:numFmt w:val="bullet"/>
      <w:pStyle w:val="Listaconvietas2"/>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2AA286D"/>
    <w:multiLevelType w:val="hybridMultilevel"/>
    <w:tmpl w:val="FABA4350"/>
    <w:lvl w:ilvl="0" w:tplc="4462E774">
      <w:start w:val="1"/>
      <w:numFmt w:val="decimal"/>
      <w:lvlText w:val="%1."/>
      <w:lvlJc w:val="left"/>
      <w:pPr>
        <w:ind w:left="360" w:hanging="360"/>
      </w:pPr>
      <w:rPr>
        <w:rFonts w:hint="default"/>
        <w:sz w:val="3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F9D7B07"/>
    <w:multiLevelType w:val="hybridMultilevel"/>
    <w:tmpl w:val="2996A2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11"/>
  </w:num>
  <w:num w:numId="5">
    <w:abstractNumId w:val="12"/>
  </w:num>
  <w:num w:numId="6">
    <w:abstractNumId w:val="0"/>
  </w:num>
  <w:num w:numId="7">
    <w:abstractNumId w:val="3"/>
  </w:num>
  <w:num w:numId="8">
    <w:abstractNumId w:val="20"/>
  </w:num>
  <w:num w:numId="9">
    <w:abstractNumId w:val="19"/>
  </w:num>
  <w:num w:numId="10">
    <w:abstractNumId w:val="18"/>
  </w:num>
  <w:num w:numId="11">
    <w:abstractNumId w:val="4"/>
  </w:num>
  <w:num w:numId="12">
    <w:abstractNumId w:val="6"/>
  </w:num>
  <w:num w:numId="13">
    <w:abstractNumId w:val="14"/>
  </w:num>
  <w:num w:numId="14">
    <w:abstractNumId w:val="21"/>
  </w:num>
  <w:num w:numId="15">
    <w:abstractNumId w:val="16"/>
  </w:num>
  <w:num w:numId="16">
    <w:abstractNumId w:val="13"/>
  </w:num>
  <w:num w:numId="17">
    <w:abstractNumId w:val="5"/>
  </w:num>
  <w:num w:numId="18">
    <w:abstractNumId w:val="9"/>
  </w:num>
  <w:num w:numId="19">
    <w:abstractNumId w:val="10"/>
  </w:num>
  <w:num w:numId="20">
    <w:abstractNumId w:val="15"/>
  </w:num>
  <w:num w:numId="21">
    <w:abstractNumId w:val="17"/>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11"/>
    <w:rsid w:val="000016A0"/>
    <w:rsid w:val="00004A55"/>
    <w:rsid w:val="0000741D"/>
    <w:rsid w:val="0001088E"/>
    <w:rsid w:val="00021670"/>
    <w:rsid w:val="000223A0"/>
    <w:rsid w:val="00042ED6"/>
    <w:rsid w:val="00045C11"/>
    <w:rsid w:val="00045CDA"/>
    <w:rsid w:val="000465CD"/>
    <w:rsid w:val="000504CB"/>
    <w:rsid w:val="00051651"/>
    <w:rsid w:val="000543D0"/>
    <w:rsid w:val="0005707C"/>
    <w:rsid w:val="00057E60"/>
    <w:rsid w:val="00061CB7"/>
    <w:rsid w:val="00063820"/>
    <w:rsid w:val="0006500A"/>
    <w:rsid w:val="00066441"/>
    <w:rsid w:val="00075DB4"/>
    <w:rsid w:val="00082483"/>
    <w:rsid w:val="000830BD"/>
    <w:rsid w:val="000942B8"/>
    <w:rsid w:val="00096058"/>
    <w:rsid w:val="00096855"/>
    <w:rsid w:val="000A050D"/>
    <w:rsid w:val="000A7520"/>
    <w:rsid w:val="000D08E4"/>
    <w:rsid w:val="000D5B58"/>
    <w:rsid w:val="000F297F"/>
    <w:rsid w:val="000F6AE4"/>
    <w:rsid w:val="0010318D"/>
    <w:rsid w:val="00104FD9"/>
    <w:rsid w:val="00114FE4"/>
    <w:rsid w:val="001167F5"/>
    <w:rsid w:val="00122F74"/>
    <w:rsid w:val="00124C62"/>
    <w:rsid w:val="0013789A"/>
    <w:rsid w:val="00143E27"/>
    <w:rsid w:val="00182AAE"/>
    <w:rsid w:val="00193C54"/>
    <w:rsid w:val="00194711"/>
    <w:rsid w:val="001947E3"/>
    <w:rsid w:val="00197FC4"/>
    <w:rsid w:val="001A0C78"/>
    <w:rsid w:val="001A1391"/>
    <w:rsid w:val="001A1DE6"/>
    <w:rsid w:val="001C54E9"/>
    <w:rsid w:val="001C6137"/>
    <w:rsid w:val="001D0F9B"/>
    <w:rsid w:val="001D2B40"/>
    <w:rsid w:val="001D5737"/>
    <w:rsid w:val="001D5EFB"/>
    <w:rsid w:val="001E0745"/>
    <w:rsid w:val="001E31AA"/>
    <w:rsid w:val="001E5F92"/>
    <w:rsid w:val="00203A9A"/>
    <w:rsid w:val="002122F7"/>
    <w:rsid w:val="002155FB"/>
    <w:rsid w:val="002157B0"/>
    <w:rsid w:val="00215D09"/>
    <w:rsid w:val="00234577"/>
    <w:rsid w:val="00237F71"/>
    <w:rsid w:val="00241D82"/>
    <w:rsid w:val="00242ABC"/>
    <w:rsid w:val="002467AD"/>
    <w:rsid w:val="00255734"/>
    <w:rsid w:val="00257AC5"/>
    <w:rsid w:val="00257FE4"/>
    <w:rsid w:val="002603FB"/>
    <w:rsid w:val="00261BBD"/>
    <w:rsid w:val="0026438A"/>
    <w:rsid w:val="002710DB"/>
    <w:rsid w:val="0027164C"/>
    <w:rsid w:val="002763E5"/>
    <w:rsid w:val="00282989"/>
    <w:rsid w:val="0029680D"/>
    <w:rsid w:val="002A12DB"/>
    <w:rsid w:val="002B2FEF"/>
    <w:rsid w:val="002B499F"/>
    <w:rsid w:val="002B53B6"/>
    <w:rsid w:val="002C182F"/>
    <w:rsid w:val="002E00E9"/>
    <w:rsid w:val="002E5DA7"/>
    <w:rsid w:val="002F1061"/>
    <w:rsid w:val="002F3E8E"/>
    <w:rsid w:val="002F401A"/>
    <w:rsid w:val="00305B5B"/>
    <w:rsid w:val="00311EBF"/>
    <w:rsid w:val="00312ECB"/>
    <w:rsid w:val="00317697"/>
    <w:rsid w:val="00322669"/>
    <w:rsid w:val="00322D89"/>
    <w:rsid w:val="003262F7"/>
    <w:rsid w:val="00332449"/>
    <w:rsid w:val="00332E6F"/>
    <w:rsid w:val="003368D7"/>
    <w:rsid w:val="003435A8"/>
    <w:rsid w:val="00346583"/>
    <w:rsid w:val="0035225C"/>
    <w:rsid w:val="00356769"/>
    <w:rsid w:val="00357096"/>
    <w:rsid w:val="00361A84"/>
    <w:rsid w:val="00390858"/>
    <w:rsid w:val="003A0274"/>
    <w:rsid w:val="003A3E3B"/>
    <w:rsid w:val="003A4DC7"/>
    <w:rsid w:val="003B1FA5"/>
    <w:rsid w:val="003B2C1F"/>
    <w:rsid w:val="003B4548"/>
    <w:rsid w:val="003C2D2E"/>
    <w:rsid w:val="003C3692"/>
    <w:rsid w:val="003C57C4"/>
    <w:rsid w:val="003F2267"/>
    <w:rsid w:val="00403402"/>
    <w:rsid w:val="00410B2D"/>
    <w:rsid w:val="0042584D"/>
    <w:rsid w:val="004317EF"/>
    <w:rsid w:val="0043413F"/>
    <w:rsid w:val="0043453E"/>
    <w:rsid w:val="004378B7"/>
    <w:rsid w:val="00443FD6"/>
    <w:rsid w:val="00450B23"/>
    <w:rsid w:val="00457F14"/>
    <w:rsid w:val="0046076B"/>
    <w:rsid w:val="004666D5"/>
    <w:rsid w:val="00466C69"/>
    <w:rsid w:val="00475577"/>
    <w:rsid w:val="00476D91"/>
    <w:rsid w:val="00490766"/>
    <w:rsid w:val="004B62BE"/>
    <w:rsid w:val="004C472A"/>
    <w:rsid w:val="004C5B1B"/>
    <w:rsid w:val="004D2662"/>
    <w:rsid w:val="004E41D3"/>
    <w:rsid w:val="004E593E"/>
    <w:rsid w:val="004F1D00"/>
    <w:rsid w:val="004F450E"/>
    <w:rsid w:val="00501F89"/>
    <w:rsid w:val="00507068"/>
    <w:rsid w:val="00526F43"/>
    <w:rsid w:val="0052735A"/>
    <w:rsid w:val="00530DB9"/>
    <w:rsid w:val="00541DBF"/>
    <w:rsid w:val="00552006"/>
    <w:rsid w:val="005564E0"/>
    <w:rsid w:val="00557CBC"/>
    <w:rsid w:val="005705A6"/>
    <w:rsid w:val="0057173F"/>
    <w:rsid w:val="00580965"/>
    <w:rsid w:val="005836FC"/>
    <w:rsid w:val="005879C6"/>
    <w:rsid w:val="005928FE"/>
    <w:rsid w:val="00597941"/>
    <w:rsid w:val="005C784E"/>
    <w:rsid w:val="005F1E2B"/>
    <w:rsid w:val="005F64AB"/>
    <w:rsid w:val="00601562"/>
    <w:rsid w:val="006038D3"/>
    <w:rsid w:val="0060726E"/>
    <w:rsid w:val="00613B96"/>
    <w:rsid w:val="006219E0"/>
    <w:rsid w:val="00630EFB"/>
    <w:rsid w:val="006367E8"/>
    <w:rsid w:val="0064069B"/>
    <w:rsid w:val="006411EE"/>
    <w:rsid w:val="006435B9"/>
    <w:rsid w:val="00644A7D"/>
    <w:rsid w:val="00651D13"/>
    <w:rsid w:val="006544B5"/>
    <w:rsid w:val="00656473"/>
    <w:rsid w:val="0065788F"/>
    <w:rsid w:val="00664433"/>
    <w:rsid w:val="00664D4B"/>
    <w:rsid w:val="00672666"/>
    <w:rsid w:val="00681D28"/>
    <w:rsid w:val="00684D21"/>
    <w:rsid w:val="006876AF"/>
    <w:rsid w:val="006B27D2"/>
    <w:rsid w:val="006C0201"/>
    <w:rsid w:val="006C4B60"/>
    <w:rsid w:val="006D0758"/>
    <w:rsid w:val="006D4220"/>
    <w:rsid w:val="006E10EB"/>
    <w:rsid w:val="006E4EF5"/>
    <w:rsid w:val="006E5B0F"/>
    <w:rsid w:val="0070493C"/>
    <w:rsid w:val="0070667D"/>
    <w:rsid w:val="00707AD8"/>
    <w:rsid w:val="00713629"/>
    <w:rsid w:val="00713FDC"/>
    <w:rsid w:val="00724843"/>
    <w:rsid w:val="0073355C"/>
    <w:rsid w:val="00733DAD"/>
    <w:rsid w:val="00746BB4"/>
    <w:rsid w:val="0075671E"/>
    <w:rsid w:val="0076353B"/>
    <w:rsid w:val="0076441F"/>
    <w:rsid w:val="00767ECF"/>
    <w:rsid w:val="00772622"/>
    <w:rsid w:val="0078036E"/>
    <w:rsid w:val="00787B72"/>
    <w:rsid w:val="0079235F"/>
    <w:rsid w:val="007A738A"/>
    <w:rsid w:val="007B0188"/>
    <w:rsid w:val="007B161B"/>
    <w:rsid w:val="007B73FD"/>
    <w:rsid w:val="007B7A97"/>
    <w:rsid w:val="007B7CE8"/>
    <w:rsid w:val="007C0B7C"/>
    <w:rsid w:val="007C25FB"/>
    <w:rsid w:val="007C2995"/>
    <w:rsid w:val="007C62D0"/>
    <w:rsid w:val="007D149C"/>
    <w:rsid w:val="007E7273"/>
    <w:rsid w:val="007F2D16"/>
    <w:rsid w:val="007F2D6B"/>
    <w:rsid w:val="007F3256"/>
    <w:rsid w:val="00805EB8"/>
    <w:rsid w:val="00807E56"/>
    <w:rsid w:val="008144D3"/>
    <w:rsid w:val="00815FB6"/>
    <w:rsid w:val="008179A2"/>
    <w:rsid w:val="00820772"/>
    <w:rsid w:val="00832040"/>
    <w:rsid w:val="00844D2A"/>
    <w:rsid w:val="00845B9C"/>
    <w:rsid w:val="00852EBC"/>
    <w:rsid w:val="0086056F"/>
    <w:rsid w:val="008646C4"/>
    <w:rsid w:val="0086601F"/>
    <w:rsid w:val="00880545"/>
    <w:rsid w:val="008816E0"/>
    <w:rsid w:val="008819D0"/>
    <w:rsid w:val="00891B39"/>
    <w:rsid w:val="00894F5F"/>
    <w:rsid w:val="0089644B"/>
    <w:rsid w:val="008A5067"/>
    <w:rsid w:val="008B609D"/>
    <w:rsid w:val="008B6D52"/>
    <w:rsid w:val="008C08DF"/>
    <w:rsid w:val="008C0A37"/>
    <w:rsid w:val="008C0A85"/>
    <w:rsid w:val="008E03E2"/>
    <w:rsid w:val="008E0951"/>
    <w:rsid w:val="008E4EC1"/>
    <w:rsid w:val="008E5A6F"/>
    <w:rsid w:val="008F0B10"/>
    <w:rsid w:val="009006B2"/>
    <w:rsid w:val="00900B4C"/>
    <w:rsid w:val="00902783"/>
    <w:rsid w:val="0090415A"/>
    <w:rsid w:val="0090474E"/>
    <w:rsid w:val="009124AF"/>
    <w:rsid w:val="00912CD1"/>
    <w:rsid w:val="00913200"/>
    <w:rsid w:val="009158E4"/>
    <w:rsid w:val="009215B2"/>
    <w:rsid w:val="00930E23"/>
    <w:rsid w:val="00931BDF"/>
    <w:rsid w:val="0093297A"/>
    <w:rsid w:val="009411A3"/>
    <w:rsid w:val="0094169C"/>
    <w:rsid w:val="00947EA1"/>
    <w:rsid w:val="0095142B"/>
    <w:rsid w:val="00963541"/>
    <w:rsid w:val="009642A6"/>
    <w:rsid w:val="00970D87"/>
    <w:rsid w:val="009852F8"/>
    <w:rsid w:val="00985942"/>
    <w:rsid w:val="0099560E"/>
    <w:rsid w:val="009B1A1E"/>
    <w:rsid w:val="009B41C4"/>
    <w:rsid w:val="009C17EF"/>
    <w:rsid w:val="009D243B"/>
    <w:rsid w:val="009E0DD7"/>
    <w:rsid w:val="009E663C"/>
    <w:rsid w:val="009E7E37"/>
    <w:rsid w:val="009F6B75"/>
    <w:rsid w:val="00A035AF"/>
    <w:rsid w:val="00A05446"/>
    <w:rsid w:val="00A123F5"/>
    <w:rsid w:val="00A1258B"/>
    <w:rsid w:val="00A16819"/>
    <w:rsid w:val="00A22215"/>
    <w:rsid w:val="00A22B1A"/>
    <w:rsid w:val="00A231CE"/>
    <w:rsid w:val="00A3109D"/>
    <w:rsid w:val="00A364D1"/>
    <w:rsid w:val="00A5345A"/>
    <w:rsid w:val="00A53A65"/>
    <w:rsid w:val="00A652D8"/>
    <w:rsid w:val="00A67369"/>
    <w:rsid w:val="00A74BED"/>
    <w:rsid w:val="00A82D50"/>
    <w:rsid w:val="00A8622A"/>
    <w:rsid w:val="00A867C6"/>
    <w:rsid w:val="00A917DA"/>
    <w:rsid w:val="00AA348D"/>
    <w:rsid w:val="00AA4A5F"/>
    <w:rsid w:val="00AC402E"/>
    <w:rsid w:val="00AC7038"/>
    <w:rsid w:val="00AD55BE"/>
    <w:rsid w:val="00AE35AB"/>
    <w:rsid w:val="00B00012"/>
    <w:rsid w:val="00B05764"/>
    <w:rsid w:val="00B12A27"/>
    <w:rsid w:val="00B15F2A"/>
    <w:rsid w:val="00B20B25"/>
    <w:rsid w:val="00B21FC0"/>
    <w:rsid w:val="00B222AC"/>
    <w:rsid w:val="00B22CAB"/>
    <w:rsid w:val="00B32261"/>
    <w:rsid w:val="00B56AA9"/>
    <w:rsid w:val="00B63BD5"/>
    <w:rsid w:val="00B677EF"/>
    <w:rsid w:val="00B751CA"/>
    <w:rsid w:val="00B83C38"/>
    <w:rsid w:val="00B84E0A"/>
    <w:rsid w:val="00B9346A"/>
    <w:rsid w:val="00BA4DED"/>
    <w:rsid w:val="00BB1408"/>
    <w:rsid w:val="00BB1C9B"/>
    <w:rsid w:val="00BB4FE8"/>
    <w:rsid w:val="00BB6AF1"/>
    <w:rsid w:val="00BB73C4"/>
    <w:rsid w:val="00BB780B"/>
    <w:rsid w:val="00BC3A30"/>
    <w:rsid w:val="00BC5EC8"/>
    <w:rsid w:val="00BC7931"/>
    <w:rsid w:val="00BE6684"/>
    <w:rsid w:val="00BF5AAB"/>
    <w:rsid w:val="00C07178"/>
    <w:rsid w:val="00C10819"/>
    <w:rsid w:val="00C17062"/>
    <w:rsid w:val="00C25823"/>
    <w:rsid w:val="00C362D6"/>
    <w:rsid w:val="00C367CA"/>
    <w:rsid w:val="00C4402A"/>
    <w:rsid w:val="00C52BB7"/>
    <w:rsid w:val="00C55586"/>
    <w:rsid w:val="00C5739E"/>
    <w:rsid w:val="00C57F8B"/>
    <w:rsid w:val="00C61555"/>
    <w:rsid w:val="00C62D4C"/>
    <w:rsid w:val="00C64DB0"/>
    <w:rsid w:val="00C6647F"/>
    <w:rsid w:val="00C71D22"/>
    <w:rsid w:val="00C816ED"/>
    <w:rsid w:val="00C82A92"/>
    <w:rsid w:val="00C82CD8"/>
    <w:rsid w:val="00C83C0E"/>
    <w:rsid w:val="00C83E3C"/>
    <w:rsid w:val="00C83F55"/>
    <w:rsid w:val="00C871F6"/>
    <w:rsid w:val="00C91D3A"/>
    <w:rsid w:val="00CA0832"/>
    <w:rsid w:val="00CB12AB"/>
    <w:rsid w:val="00CB1B38"/>
    <w:rsid w:val="00CB597B"/>
    <w:rsid w:val="00CC1373"/>
    <w:rsid w:val="00CC16BC"/>
    <w:rsid w:val="00CC2F1C"/>
    <w:rsid w:val="00CD798A"/>
    <w:rsid w:val="00CF0FEA"/>
    <w:rsid w:val="00D06281"/>
    <w:rsid w:val="00D176B7"/>
    <w:rsid w:val="00D342EF"/>
    <w:rsid w:val="00D347F3"/>
    <w:rsid w:val="00D6586D"/>
    <w:rsid w:val="00D66ACE"/>
    <w:rsid w:val="00D70307"/>
    <w:rsid w:val="00D72AA6"/>
    <w:rsid w:val="00D85F2D"/>
    <w:rsid w:val="00D90E2B"/>
    <w:rsid w:val="00D96061"/>
    <w:rsid w:val="00DA4728"/>
    <w:rsid w:val="00DB195C"/>
    <w:rsid w:val="00DB3408"/>
    <w:rsid w:val="00DB548D"/>
    <w:rsid w:val="00DD38B0"/>
    <w:rsid w:val="00DE1C02"/>
    <w:rsid w:val="00DE4F18"/>
    <w:rsid w:val="00DF5847"/>
    <w:rsid w:val="00E0721E"/>
    <w:rsid w:val="00E10BA2"/>
    <w:rsid w:val="00E25D3A"/>
    <w:rsid w:val="00E33981"/>
    <w:rsid w:val="00E34121"/>
    <w:rsid w:val="00E40338"/>
    <w:rsid w:val="00E424A3"/>
    <w:rsid w:val="00E43703"/>
    <w:rsid w:val="00E5393C"/>
    <w:rsid w:val="00E53D03"/>
    <w:rsid w:val="00E55B8B"/>
    <w:rsid w:val="00E55F8E"/>
    <w:rsid w:val="00E56B62"/>
    <w:rsid w:val="00E724B4"/>
    <w:rsid w:val="00E73FFD"/>
    <w:rsid w:val="00E76ACF"/>
    <w:rsid w:val="00E8107C"/>
    <w:rsid w:val="00E8402E"/>
    <w:rsid w:val="00EA3A14"/>
    <w:rsid w:val="00EB2EEA"/>
    <w:rsid w:val="00EB4174"/>
    <w:rsid w:val="00EB499E"/>
    <w:rsid w:val="00EB4FF2"/>
    <w:rsid w:val="00EB5165"/>
    <w:rsid w:val="00EB7226"/>
    <w:rsid w:val="00EC5A8B"/>
    <w:rsid w:val="00EC5C1A"/>
    <w:rsid w:val="00ED0AC6"/>
    <w:rsid w:val="00ED2954"/>
    <w:rsid w:val="00F02E73"/>
    <w:rsid w:val="00F04EE7"/>
    <w:rsid w:val="00F059A4"/>
    <w:rsid w:val="00F1389F"/>
    <w:rsid w:val="00F24AEA"/>
    <w:rsid w:val="00F27C2A"/>
    <w:rsid w:val="00F3361D"/>
    <w:rsid w:val="00F37DC4"/>
    <w:rsid w:val="00F445F5"/>
    <w:rsid w:val="00F50BE9"/>
    <w:rsid w:val="00F5201E"/>
    <w:rsid w:val="00F534F5"/>
    <w:rsid w:val="00F53E82"/>
    <w:rsid w:val="00F5788D"/>
    <w:rsid w:val="00F60F21"/>
    <w:rsid w:val="00F61084"/>
    <w:rsid w:val="00F64DEE"/>
    <w:rsid w:val="00F65682"/>
    <w:rsid w:val="00F6653D"/>
    <w:rsid w:val="00F71D25"/>
    <w:rsid w:val="00F8103E"/>
    <w:rsid w:val="00F8516C"/>
    <w:rsid w:val="00F87486"/>
    <w:rsid w:val="00F9689B"/>
    <w:rsid w:val="00FA56CA"/>
    <w:rsid w:val="00FA5D7F"/>
    <w:rsid w:val="00FB434A"/>
    <w:rsid w:val="00FB5AA2"/>
    <w:rsid w:val="00FC2EAC"/>
    <w:rsid w:val="00FD5858"/>
    <w:rsid w:val="00FE5F64"/>
    <w:rsid w:val="00FE6E0A"/>
    <w:rsid w:val="00FF25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040D"/>
  <w15:docId w15:val="{7B6668EA-775E-494D-8AF0-A1FA3C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1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uiPriority w:val="9"/>
    <w:qFormat/>
    <w:rsid w:val="00261B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76D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E6684"/>
    <w:pPr>
      <w:keepNext/>
      <w:widowControl/>
      <w:suppressAutoHyphens/>
      <w:overflowPunct/>
      <w:autoSpaceDE/>
      <w:adjustRightInd/>
      <w:jc w:val="both"/>
      <w:outlineLvl w:val="2"/>
    </w:pPr>
    <w:rPr>
      <w:rFonts w:ascii="Arial Narrow" w:hAnsi="Arial Narrow"/>
      <w:b/>
      <w:bCs/>
      <w:iCs/>
      <w:szCs w:val="24"/>
      <w:lang w:val="es"/>
    </w:rPr>
  </w:style>
  <w:style w:type="paragraph" w:styleId="Ttulo4">
    <w:name w:val="heading 4"/>
    <w:basedOn w:val="Normal"/>
    <w:next w:val="Normal"/>
    <w:link w:val="Ttulo4Car"/>
    <w:uiPriority w:val="9"/>
    <w:semiHidden/>
    <w:unhideWhenUsed/>
    <w:qFormat/>
    <w:rsid w:val="00BE6684"/>
    <w:pPr>
      <w:keepNext/>
      <w:widowControl/>
      <w:suppressAutoHyphens/>
      <w:overflowPunct/>
      <w:autoSpaceDE/>
      <w:adjustRightInd/>
      <w:jc w:val="center"/>
      <w:outlineLvl w:val="3"/>
    </w:pPr>
    <w:rPr>
      <w:rFonts w:ascii="Bookman Old Style" w:hAnsi="Bookman Old Style"/>
      <w:b/>
      <w:bCs/>
      <w:iCs/>
      <w:sz w:val="24"/>
      <w:szCs w:val="24"/>
      <w:lang w:val="es"/>
    </w:rPr>
  </w:style>
  <w:style w:type="paragraph" w:styleId="Ttulo5">
    <w:name w:val="heading 5"/>
    <w:basedOn w:val="Normal"/>
    <w:next w:val="Normal"/>
    <w:link w:val="Ttulo5Car"/>
    <w:uiPriority w:val="9"/>
    <w:semiHidden/>
    <w:unhideWhenUsed/>
    <w:qFormat/>
    <w:rsid w:val="00BE6684"/>
    <w:pPr>
      <w:keepNext/>
      <w:widowControl/>
      <w:suppressAutoHyphens/>
      <w:overflowPunct/>
      <w:autoSpaceDE/>
      <w:adjustRightInd/>
      <w:outlineLvl w:val="4"/>
    </w:pPr>
    <w:rPr>
      <w:rFonts w:ascii="Arial" w:hAnsi="Arial"/>
      <w:b/>
      <w:sz w:val="22"/>
      <w:szCs w:val="24"/>
      <w:lang w:val="es-ES"/>
    </w:rPr>
  </w:style>
  <w:style w:type="paragraph" w:styleId="Ttulo6">
    <w:name w:val="heading 6"/>
    <w:basedOn w:val="Normal"/>
    <w:next w:val="Normal"/>
    <w:link w:val="Ttulo6Car"/>
    <w:uiPriority w:val="9"/>
    <w:semiHidden/>
    <w:unhideWhenUsed/>
    <w:qFormat/>
    <w:rsid w:val="00BE6684"/>
    <w:pPr>
      <w:keepNext/>
      <w:widowControl/>
      <w:suppressAutoHyphens/>
      <w:overflowPunct/>
      <w:autoSpaceDE/>
      <w:adjustRightInd/>
      <w:jc w:val="right"/>
      <w:outlineLvl w:val="5"/>
    </w:pPr>
    <w:rPr>
      <w:rFonts w:ascii="Arial" w:hAnsi="Arial"/>
      <w:b/>
      <w:bCs/>
      <w:iCs/>
      <w:sz w:val="22"/>
      <w:szCs w:val="24"/>
      <w:lang w:val="es"/>
    </w:rPr>
  </w:style>
  <w:style w:type="paragraph" w:styleId="Ttulo7">
    <w:name w:val="heading 7"/>
    <w:basedOn w:val="Normal"/>
    <w:next w:val="Normal"/>
    <w:link w:val="Ttulo7Car"/>
    <w:rsid w:val="00BE6684"/>
    <w:pPr>
      <w:keepNext/>
      <w:widowControl/>
      <w:suppressAutoHyphens/>
      <w:overflowPunct/>
      <w:autoSpaceDE/>
      <w:adjustRightInd/>
      <w:jc w:val="center"/>
      <w:outlineLvl w:val="6"/>
    </w:pPr>
    <w:rPr>
      <w:rFonts w:ascii="Arial" w:hAnsi="Arial"/>
      <w:b/>
      <w:bCs/>
      <w:iCs/>
      <w:sz w:val="22"/>
      <w:szCs w:val="24"/>
      <w:lang w:val="es"/>
    </w:rPr>
  </w:style>
  <w:style w:type="paragraph" w:styleId="Ttulo8">
    <w:name w:val="heading 8"/>
    <w:basedOn w:val="Normal"/>
    <w:next w:val="Normal"/>
    <w:link w:val="Ttulo8Car"/>
    <w:rsid w:val="00BE6684"/>
    <w:pPr>
      <w:widowControl/>
      <w:suppressAutoHyphens/>
      <w:overflowPunct/>
      <w:autoSpaceDE/>
      <w:adjustRightInd/>
      <w:spacing w:before="240" w:after="60"/>
      <w:outlineLvl w:val="7"/>
    </w:pPr>
    <w:rPr>
      <w:i/>
      <w:iCs/>
      <w:sz w:val="24"/>
      <w:szCs w:val="24"/>
    </w:rPr>
  </w:style>
  <w:style w:type="paragraph" w:styleId="Ttulo9">
    <w:name w:val="heading 9"/>
    <w:basedOn w:val="Normal"/>
    <w:next w:val="Normal"/>
    <w:link w:val="Ttulo9Car"/>
    <w:rsid w:val="00BE6684"/>
    <w:pPr>
      <w:keepNext/>
      <w:widowControl/>
      <w:suppressAutoHyphens/>
      <w:overflowPunct/>
      <w:autoSpaceDE/>
      <w:adjustRightInd/>
      <w:outlineLvl w:val="8"/>
    </w:pPr>
    <w:rPr>
      <w:rFonts w:ascii="Arial Narrow" w:hAnsi="Arial Narrow"/>
      <w:b/>
      <w:iCs/>
      <w:sz w:val="24"/>
      <w:szCs w:val="24"/>
      <w:lang w:va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711"/>
    <w:pPr>
      <w:widowControl/>
      <w:jc w:val="both"/>
    </w:pPr>
    <w:rPr>
      <w:rFonts w:ascii="Arial" w:hAnsi="Arial"/>
      <w:i/>
      <w:sz w:val="24"/>
    </w:rPr>
  </w:style>
  <w:style w:type="character" w:customStyle="1" w:styleId="TextoindependienteCar">
    <w:name w:val="Texto independiente Car"/>
    <w:basedOn w:val="Fuentedeprrafopredeter"/>
    <w:link w:val="Textoindependiente"/>
    <w:rsid w:val="00194711"/>
    <w:rPr>
      <w:rFonts w:ascii="Arial" w:eastAsia="Times New Roman" w:hAnsi="Arial" w:cs="Times New Roman"/>
      <w:i/>
      <w:sz w:val="24"/>
      <w:szCs w:val="20"/>
      <w:lang w:eastAsia="es-ES"/>
    </w:rPr>
  </w:style>
  <w:style w:type="paragraph" w:styleId="Encabezado">
    <w:name w:val="header"/>
    <w:aliases w:val="h,h8,h9,h10,h18"/>
    <w:basedOn w:val="Normal"/>
    <w:link w:val="EncabezadoCar"/>
    <w:rsid w:val="00194711"/>
    <w:pPr>
      <w:widowControl/>
      <w:tabs>
        <w:tab w:val="center" w:pos="4252"/>
        <w:tab w:val="right" w:pos="8504"/>
      </w:tabs>
    </w:pPr>
    <w:rPr>
      <w:sz w:val="24"/>
    </w:rPr>
  </w:style>
  <w:style w:type="character" w:customStyle="1" w:styleId="EncabezadoCar">
    <w:name w:val="Encabezado Car"/>
    <w:aliases w:val="h Car,h8 Car,h9 Car,h10 Car,h18 Car"/>
    <w:basedOn w:val="Fuentedeprrafopredeter"/>
    <w:link w:val="Encabezado"/>
    <w:uiPriority w:val="99"/>
    <w:rsid w:val="00194711"/>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34"/>
    <w:qFormat/>
    <w:rsid w:val="00194711"/>
    <w:pPr>
      <w:widowControl/>
      <w:ind w:left="720"/>
      <w:contextualSpacing/>
    </w:pPr>
    <w:rPr>
      <w:rFonts w:ascii="Book Antiqua" w:hAnsi="Book Antiqua"/>
      <w:sz w:val="24"/>
      <w:lang w:val="es-ES_tradnl"/>
    </w:rPr>
  </w:style>
  <w:style w:type="paragraph" w:styleId="Piedepgina">
    <w:name w:val="footer"/>
    <w:basedOn w:val="Normal"/>
    <w:link w:val="PiedepginaCar"/>
    <w:rsid w:val="00194711"/>
    <w:pPr>
      <w:tabs>
        <w:tab w:val="center" w:pos="4419"/>
        <w:tab w:val="right" w:pos="8838"/>
      </w:tabs>
    </w:pPr>
  </w:style>
  <w:style w:type="character" w:customStyle="1" w:styleId="PiedepginaCar">
    <w:name w:val="Pie de página Car"/>
    <w:basedOn w:val="Fuentedeprrafopredeter"/>
    <w:link w:val="Piedepgina"/>
    <w:rsid w:val="00194711"/>
    <w:rPr>
      <w:rFonts w:ascii="Times New Roman" w:eastAsia="Times New Roman" w:hAnsi="Times New Roman" w:cs="Times New Roman"/>
      <w:sz w:val="20"/>
      <w:szCs w:val="20"/>
      <w:lang w:eastAsia="es-ES"/>
    </w:rPr>
  </w:style>
  <w:style w:type="character" w:customStyle="1" w:styleId="A9">
    <w:name w:val="A9"/>
    <w:rsid w:val="00194711"/>
    <w:rPr>
      <w:color w:val="211D1E"/>
      <w:sz w:val="19"/>
      <w:szCs w:val="19"/>
    </w:rPr>
  </w:style>
  <w:style w:type="paragraph" w:styleId="Textonotapie">
    <w:name w:val="footnote text"/>
    <w:basedOn w:val="Normal"/>
    <w:link w:val="TextonotapieCar"/>
    <w:rsid w:val="00194711"/>
  </w:style>
  <w:style w:type="character" w:customStyle="1" w:styleId="TextonotapieCar">
    <w:name w:val="Texto nota pie Car"/>
    <w:basedOn w:val="Fuentedeprrafopredeter"/>
    <w:link w:val="Textonotapie"/>
    <w:rsid w:val="00194711"/>
    <w:rPr>
      <w:rFonts w:ascii="Times New Roman" w:eastAsia="Times New Roman" w:hAnsi="Times New Roman" w:cs="Times New Roman"/>
      <w:sz w:val="20"/>
      <w:szCs w:val="20"/>
      <w:lang w:eastAsia="es-ES"/>
    </w:rPr>
  </w:style>
  <w:style w:type="character" w:customStyle="1" w:styleId="CharacterStyle1">
    <w:name w:val="Character Style 1"/>
    <w:uiPriority w:val="99"/>
    <w:rsid w:val="00194711"/>
    <w:rPr>
      <w:sz w:val="20"/>
      <w:szCs w:val="20"/>
    </w:rPr>
  </w:style>
  <w:style w:type="paragraph" w:styleId="Prrafodelista">
    <w:name w:val="List Paragraph"/>
    <w:aliases w:val="Bolita,Párrafo de lista3,Párrafo de lista4,Párrafo de lista5,Ha,List Paragraph1,List Paragraph,Segundo nivel de viñetas,HOJA,BOLADEF,Párrafo de lista21,BOLA,Nivel 1 OS,titulo 5,Titulo 8,Guión,bolita,Párrafo de lista31,MIBEX B,Viñeta 2"/>
    <w:basedOn w:val="Normal"/>
    <w:link w:val="PrrafodelistaCar"/>
    <w:uiPriority w:val="34"/>
    <w:qFormat/>
    <w:rsid w:val="00194711"/>
    <w:pPr>
      <w:widowControl/>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Sinespaciado">
    <w:name w:val="No Spacing"/>
    <w:link w:val="SinespaciadoCar"/>
    <w:uiPriority w:val="1"/>
    <w:qFormat/>
    <w:rsid w:val="00194711"/>
    <w:pPr>
      <w:spacing w:after="0" w:line="240" w:lineRule="auto"/>
    </w:pPr>
    <w:rPr>
      <w:rFonts w:ascii="Calibri" w:eastAsia="Calibri" w:hAnsi="Calibri" w:cs="Times New Roman"/>
      <w:lang w:val="es-CO"/>
    </w:rPr>
  </w:style>
  <w:style w:type="paragraph" w:customStyle="1" w:styleId="western">
    <w:name w:val="western"/>
    <w:basedOn w:val="Normal"/>
    <w:rsid w:val="00457F14"/>
    <w:pPr>
      <w:widowControl/>
      <w:overflowPunct/>
      <w:autoSpaceDE/>
      <w:autoSpaceDN/>
      <w:adjustRightInd/>
      <w:spacing w:before="100" w:beforeAutospacing="1" w:after="100" w:afterAutospacing="1"/>
      <w:textAlignment w:val="auto"/>
    </w:pPr>
    <w:rPr>
      <w:sz w:val="24"/>
      <w:szCs w:val="24"/>
      <w:lang w:eastAsia="es-CO"/>
    </w:rPr>
  </w:style>
  <w:style w:type="paragraph" w:customStyle="1" w:styleId="Default">
    <w:name w:val="Default"/>
    <w:rsid w:val="00450B23"/>
    <w:pPr>
      <w:autoSpaceDE w:val="0"/>
      <w:autoSpaceDN w:val="0"/>
      <w:adjustRightInd w:val="0"/>
      <w:spacing w:after="0" w:line="240" w:lineRule="auto"/>
    </w:pPr>
    <w:rPr>
      <w:rFonts w:ascii="Arial" w:hAnsi="Arial" w:cs="Arial"/>
      <w:color w:val="000000"/>
      <w:sz w:val="24"/>
      <w:szCs w:val="24"/>
      <w:lang w:val="es-CO"/>
    </w:rPr>
  </w:style>
  <w:style w:type="character" w:styleId="Refdenotaalpie">
    <w:name w:val="footnote reference"/>
    <w:basedOn w:val="Fuentedeprrafopredeter"/>
    <w:unhideWhenUsed/>
    <w:rsid w:val="00ED0AC6"/>
    <w:rPr>
      <w:vertAlign w:val="superscript"/>
    </w:rPr>
  </w:style>
  <w:style w:type="character" w:styleId="Refdecomentario">
    <w:name w:val="annotation reference"/>
    <w:basedOn w:val="Fuentedeprrafopredeter"/>
    <w:unhideWhenUsed/>
    <w:rsid w:val="00ED0AC6"/>
    <w:rPr>
      <w:sz w:val="16"/>
      <w:szCs w:val="16"/>
    </w:rPr>
  </w:style>
  <w:style w:type="paragraph" w:styleId="Textocomentario">
    <w:name w:val="annotation text"/>
    <w:basedOn w:val="Normal"/>
    <w:link w:val="TextocomentarioCar"/>
    <w:unhideWhenUsed/>
    <w:rsid w:val="00ED0AC6"/>
  </w:style>
  <w:style w:type="character" w:customStyle="1" w:styleId="TextocomentarioCar">
    <w:name w:val="Texto comentario Car"/>
    <w:basedOn w:val="Fuentedeprrafopredeter"/>
    <w:link w:val="Textocomentario"/>
    <w:rsid w:val="00ED0AC6"/>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nhideWhenUsed/>
    <w:rsid w:val="00ED0AC6"/>
    <w:rPr>
      <w:b/>
      <w:bCs/>
    </w:rPr>
  </w:style>
  <w:style w:type="character" w:customStyle="1" w:styleId="AsuntodelcomentarioCar">
    <w:name w:val="Asunto del comentario Car"/>
    <w:basedOn w:val="TextocomentarioCar"/>
    <w:link w:val="Asuntodelcomentario"/>
    <w:rsid w:val="00ED0AC6"/>
    <w:rPr>
      <w:rFonts w:ascii="Times New Roman" w:eastAsia="Times New Roman" w:hAnsi="Times New Roman" w:cs="Times New Roman"/>
      <w:b/>
      <w:bCs/>
      <w:sz w:val="20"/>
      <w:szCs w:val="20"/>
      <w:lang w:val="es-CO" w:eastAsia="es-ES"/>
    </w:rPr>
  </w:style>
  <w:style w:type="paragraph" w:styleId="Textodeglobo">
    <w:name w:val="Balloon Text"/>
    <w:basedOn w:val="Normal"/>
    <w:link w:val="TextodegloboCar"/>
    <w:unhideWhenUsed/>
    <w:rsid w:val="00ED0A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AC6"/>
    <w:rPr>
      <w:rFonts w:ascii="Segoe UI" w:eastAsia="Times New Roman" w:hAnsi="Segoe UI" w:cs="Segoe UI"/>
      <w:sz w:val="18"/>
      <w:szCs w:val="18"/>
      <w:lang w:val="es-CO" w:eastAsia="es-ES"/>
    </w:rPr>
  </w:style>
  <w:style w:type="character" w:customStyle="1" w:styleId="PrrafodelistaCar">
    <w:name w:val="Párrafo de lista Car"/>
    <w:aliases w:val="Bolita Car,Párrafo de lista3 Car,Párrafo de lista4 Car,Párrafo de lista5 Car,Ha Car,List Paragraph1 Car,List Paragraph Car,Segundo nivel de viñetas Car,HOJA Car,BOLADEF Car,Párrafo de lista21 Car,BOLA Car,Nivel 1 OS Car,titulo 5 Car"/>
    <w:link w:val="Prrafodelista"/>
    <w:uiPriority w:val="34"/>
    <w:locked/>
    <w:rsid w:val="00356769"/>
    <w:rPr>
      <w:rFonts w:ascii="Calibri" w:eastAsia="Calibri" w:hAnsi="Calibri" w:cs="Times New Roman"/>
      <w:lang w:val="en-US"/>
    </w:rPr>
  </w:style>
  <w:style w:type="table" w:styleId="Tablaconcuadrcula">
    <w:name w:val="Table Grid"/>
    <w:basedOn w:val="Tablanormal"/>
    <w:uiPriority w:val="39"/>
    <w:rsid w:val="00672666"/>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A348D"/>
    <w:rPr>
      <w:color w:val="0000FF"/>
      <w:u w:val="single"/>
    </w:rPr>
  </w:style>
  <w:style w:type="character" w:customStyle="1" w:styleId="Ttulo1Car">
    <w:name w:val="Título 1 Car"/>
    <w:basedOn w:val="Fuentedeprrafopredeter"/>
    <w:link w:val="Ttulo1"/>
    <w:uiPriority w:val="9"/>
    <w:rsid w:val="00261BBD"/>
    <w:rPr>
      <w:rFonts w:asciiTheme="majorHAnsi" w:eastAsiaTheme="majorEastAsia" w:hAnsiTheme="majorHAnsi" w:cstheme="majorBidi"/>
      <w:color w:val="365F91" w:themeColor="accent1" w:themeShade="BF"/>
      <w:sz w:val="32"/>
      <w:szCs w:val="32"/>
      <w:lang w:val="es-CO" w:eastAsia="es-ES"/>
    </w:rPr>
  </w:style>
  <w:style w:type="character" w:customStyle="1" w:styleId="Ttulo2Car">
    <w:name w:val="Título 2 Car"/>
    <w:basedOn w:val="Fuentedeprrafopredeter"/>
    <w:link w:val="Ttulo2"/>
    <w:rsid w:val="00476D91"/>
    <w:rPr>
      <w:rFonts w:asciiTheme="majorHAnsi" w:eastAsiaTheme="majorEastAsia" w:hAnsiTheme="majorHAnsi" w:cstheme="majorBidi"/>
      <w:color w:val="365F91" w:themeColor="accent1" w:themeShade="BF"/>
      <w:sz w:val="26"/>
      <w:szCs w:val="26"/>
      <w:lang w:val="es-CO" w:eastAsia="es-ES"/>
    </w:rPr>
  </w:style>
  <w:style w:type="paragraph" w:styleId="TtuloTDC">
    <w:name w:val="TOC Heading"/>
    <w:basedOn w:val="Ttulo1"/>
    <w:next w:val="Normal"/>
    <w:uiPriority w:val="39"/>
    <w:unhideWhenUsed/>
    <w:qFormat/>
    <w:rsid w:val="00114FE4"/>
    <w:pPr>
      <w:widowControl/>
      <w:overflowPunct/>
      <w:autoSpaceDE/>
      <w:autoSpaceDN/>
      <w:adjustRightInd/>
      <w:spacing w:line="259" w:lineRule="auto"/>
      <w:textAlignment w:val="auto"/>
      <w:outlineLvl w:val="9"/>
    </w:pPr>
    <w:rPr>
      <w:lang w:val="es-ES"/>
    </w:rPr>
  </w:style>
  <w:style w:type="paragraph" w:styleId="TDC1">
    <w:name w:val="toc 1"/>
    <w:basedOn w:val="Normal"/>
    <w:next w:val="Normal"/>
    <w:autoRedefine/>
    <w:uiPriority w:val="39"/>
    <w:unhideWhenUsed/>
    <w:rsid w:val="00114FE4"/>
    <w:pPr>
      <w:spacing w:after="100"/>
    </w:pPr>
  </w:style>
  <w:style w:type="paragraph" w:styleId="TDC2">
    <w:name w:val="toc 2"/>
    <w:basedOn w:val="Normal"/>
    <w:next w:val="Normal"/>
    <w:autoRedefine/>
    <w:uiPriority w:val="39"/>
    <w:unhideWhenUsed/>
    <w:rsid w:val="00114FE4"/>
    <w:pPr>
      <w:spacing w:after="100"/>
      <w:ind w:left="200"/>
    </w:pPr>
  </w:style>
  <w:style w:type="character" w:customStyle="1" w:styleId="SinespaciadoCar">
    <w:name w:val="Sin espaciado Car"/>
    <w:basedOn w:val="Fuentedeprrafopredeter"/>
    <w:link w:val="Sinespaciado"/>
    <w:uiPriority w:val="1"/>
    <w:qFormat/>
    <w:rsid w:val="002A12DB"/>
    <w:rPr>
      <w:rFonts w:ascii="Calibri" w:eastAsia="Calibri" w:hAnsi="Calibri" w:cs="Times New Roman"/>
      <w:lang w:val="es-CO"/>
    </w:rPr>
  </w:style>
  <w:style w:type="character" w:styleId="Mencinsinresolver">
    <w:name w:val="Unresolved Mention"/>
    <w:basedOn w:val="Fuentedeprrafopredeter"/>
    <w:uiPriority w:val="99"/>
    <w:semiHidden/>
    <w:unhideWhenUsed/>
    <w:rsid w:val="009B41C4"/>
    <w:rPr>
      <w:color w:val="605E5C"/>
      <w:shd w:val="clear" w:color="auto" w:fill="E1DFDD"/>
    </w:rPr>
  </w:style>
  <w:style w:type="table" w:styleId="Tablanormal1">
    <w:name w:val="Plain Table 1"/>
    <w:basedOn w:val="Tablanormal"/>
    <w:uiPriority w:val="41"/>
    <w:rsid w:val="003368D7"/>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3-nfasis5">
    <w:name w:val="List Table 3 Accent 5"/>
    <w:basedOn w:val="Tablanormal"/>
    <w:uiPriority w:val="48"/>
    <w:rsid w:val="003368D7"/>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concuadrcula4-nfasis5">
    <w:name w:val="Grid Table 4 Accent 5"/>
    <w:basedOn w:val="Tablanormal"/>
    <w:uiPriority w:val="49"/>
    <w:rsid w:val="0064069B"/>
    <w:pPr>
      <w:autoSpaceDN w:val="0"/>
      <w:spacing w:after="0" w:line="240" w:lineRule="auto"/>
      <w:textAlignment w:val="baseline"/>
    </w:pPr>
    <w:rPr>
      <w:rFonts w:ascii="Times New Roman" w:eastAsia="Times New Roman" w:hAnsi="Times New Roman" w:cs="Times New Roman"/>
      <w:sz w:val="20"/>
      <w:szCs w:val="20"/>
      <w:lang w:val="es-CO" w:eastAsia="es-C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aclara-nfasis111">
    <w:name w:val="Lista clara - Énfasis 111"/>
    <w:basedOn w:val="Tablanormal"/>
    <w:uiPriority w:val="61"/>
    <w:rsid w:val="0064069B"/>
    <w:pPr>
      <w:spacing w:after="0" w:line="240" w:lineRule="auto"/>
    </w:pPr>
    <w:rPr>
      <w:rFonts w:ascii="Corbel" w:eastAsia="MS Mincho" w:hAnsi="Corbel" w:cs="Corbel"/>
      <w:sz w:val="24"/>
      <w:szCs w:val="24"/>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anormal3">
    <w:name w:val="Plain Table 3"/>
    <w:basedOn w:val="Tablanormal"/>
    <w:uiPriority w:val="43"/>
    <w:rsid w:val="008144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ar">
    <w:name w:val="Título 3 Car"/>
    <w:basedOn w:val="Fuentedeprrafopredeter"/>
    <w:link w:val="Ttulo3"/>
    <w:uiPriority w:val="9"/>
    <w:semiHidden/>
    <w:rsid w:val="00BE6684"/>
    <w:rPr>
      <w:rFonts w:ascii="Arial Narrow" w:eastAsia="Times New Roman" w:hAnsi="Arial Narrow" w:cs="Times New Roman"/>
      <w:b/>
      <w:bCs/>
      <w:iCs/>
      <w:sz w:val="20"/>
      <w:szCs w:val="24"/>
      <w:lang w:val="es" w:eastAsia="es-ES"/>
    </w:rPr>
  </w:style>
  <w:style w:type="character" w:customStyle="1" w:styleId="Ttulo4Car">
    <w:name w:val="Título 4 Car"/>
    <w:basedOn w:val="Fuentedeprrafopredeter"/>
    <w:link w:val="Ttulo4"/>
    <w:uiPriority w:val="9"/>
    <w:semiHidden/>
    <w:rsid w:val="00BE6684"/>
    <w:rPr>
      <w:rFonts w:ascii="Bookman Old Style" w:eastAsia="Times New Roman" w:hAnsi="Bookman Old Style" w:cs="Times New Roman"/>
      <w:b/>
      <w:bCs/>
      <w:iCs/>
      <w:sz w:val="24"/>
      <w:szCs w:val="24"/>
      <w:lang w:val="es" w:eastAsia="es-ES"/>
    </w:rPr>
  </w:style>
  <w:style w:type="character" w:customStyle="1" w:styleId="Ttulo5Car">
    <w:name w:val="Título 5 Car"/>
    <w:basedOn w:val="Fuentedeprrafopredeter"/>
    <w:link w:val="Ttulo5"/>
    <w:uiPriority w:val="9"/>
    <w:semiHidden/>
    <w:rsid w:val="00BE6684"/>
    <w:rPr>
      <w:rFonts w:ascii="Arial" w:eastAsia="Times New Roman" w:hAnsi="Arial" w:cs="Times New Roman"/>
      <w:b/>
      <w:szCs w:val="24"/>
      <w:lang w:eastAsia="es-ES"/>
    </w:rPr>
  </w:style>
  <w:style w:type="character" w:customStyle="1" w:styleId="Ttulo6Car">
    <w:name w:val="Título 6 Car"/>
    <w:basedOn w:val="Fuentedeprrafopredeter"/>
    <w:link w:val="Ttulo6"/>
    <w:uiPriority w:val="9"/>
    <w:semiHidden/>
    <w:rsid w:val="00BE6684"/>
    <w:rPr>
      <w:rFonts w:ascii="Arial" w:eastAsia="Times New Roman" w:hAnsi="Arial" w:cs="Times New Roman"/>
      <w:b/>
      <w:bCs/>
      <w:iCs/>
      <w:szCs w:val="24"/>
      <w:lang w:val="es" w:eastAsia="es-ES"/>
    </w:rPr>
  </w:style>
  <w:style w:type="character" w:customStyle="1" w:styleId="Ttulo7Car">
    <w:name w:val="Título 7 Car"/>
    <w:basedOn w:val="Fuentedeprrafopredeter"/>
    <w:link w:val="Ttulo7"/>
    <w:rsid w:val="00BE6684"/>
    <w:rPr>
      <w:rFonts w:ascii="Arial" w:eastAsia="Times New Roman" w:hAnsi="Arial" w:cs="Times New Roman"/>
      <w:b/>
      <w:bCs/>
      <w:iCs/>
      <w:szCs w:val="24"/>
      <w:lang w:val="es" w:eastAsia="es-ES"/>
    </w:rPr>
  </w:style>
  <w:style w:type="character" w:customStyle="1" w:styleId="Ttulo8Car">
    <w:name w:val="Título 8 Car"/>
    <w:basedOn w:val="Fuentedeprrafopredeter"/>
    <w:link w:val="Ttulo8"/>
    <w:rsid w:val="00BE6684"/>
    <w:rPr>
      <w:rFonts w:ascii="Times New Roman" w:eastAsia="Times New Roman" w:hAnsi="Times New Roman" w:cs="Times New Roman"/>
      <w:i/>
      <w:iCs/>
      <w:sz w:val="24"/>
      <w:szCs w:val="24"/>
      <w:lang w:val="es-CO" w:eastAsia="es-ES"/>
    </w:rPr>
  </w:style>
  <w:style w:type="character" w:customStyle="1" w:styleId="Ttulo9Car">
    <w:name w:val="Título 9 Car"/>
    <w:basedOn w:val="Fuentedeprrafopredeter"/>
    <w:link w:val="Ttulo9"/>
    <w:rsid w:val="00BE6684"/>
    <w:rPr>
      <w:rFonts w:ascii="Arial Narrow" w:eastAsia="Times New Roman" w:hAnsi="Arial Narrow" w:cs="Times New Roman"/>
      <w:b/>
      <w:iCs/>
      <w:sz w:val="24"/>
      <w:szCs w:val="24"/>
      <w:lang w:val="es" w:eastAsia="es-ES"/>
    </w:rPr>
  </w:style>
  <w:style w:type="paragraph" w:styleId="Ttulo">
    <w:name w:val="Title"/>
    <w:basedOn w:val="Normal"/>
    <w:link w:val="TtuloCar"/>
    <w:uiPriority w:val="10"/>
    <w:qFormat/>
    <w:rsid w:val="00BE6684"/>
    <w:pPr>
      <w:widowControl/>
      <w:suppressAutoHyphens/>
      <w:adjustRightInd/>
      <w:jc w:val="center"/>
    </w:pPr>
    <w:rPr>
      <w:b/>
      <w:sz w:val="24"/>
      <w:lang w:val="es"/>
    </w:rPr>
  </w:style>
  <w:style w:type="character" w:customStyle="1" w:styleId="TtuloCar">
    <w:name w:val="Título Car"/>
    <w:basedOn w:val="Fuentedeprrafopredeter"/>
    <w:link w:val="Ttulo"/>
    <w:uiPriority w:val="10"/>
    <w:rsid w:val="00BE6684"/>
    <w:rPr>
      <w:rFonts w:ascii="Times New Roman" w:eastAsia="Times New Roman" w:hAnsi="Times New Roman" w:cs="Times New Roman"/>
      <w:b/>
      <w:sz w:val="24"/>
      <w:szCs w:val="20"/>
      <w:lang w:val="es" w:eastAsia="es-ES"/>
    </w:rPr>
  </w:style>
  <w:style w:type="paragraph" w:styleId="Textoindependiente3">
    <w:name w:val="Body Text 3"/>
    <w:basedOn w:val="Normal"/>
    <w:link w:val="Textoindependiente3Car"/>
    <w:rsid w:val="00BE6684"/>
    <w:pPr>
      <w:widowControl/>
      <w:suppressAutoHyphens/>
      <w:overflowPunct/>
      <w:autoSpaceDE/>
      <w:adjustRightInd/>
      <w:spacing w:after="120"/>
    </w:pPr>
    <w:rPr>
      <w:sz w:val="16"/>
      <w:szCs w:val="16"/>
      <w:lang w:val="es-ES"/>
    </w:rPr>
  </w:style>
  <w:style w:type="character" w:customStyle="1" w:styleId="Textoindependiente3Car">
    <w:name w:val="Texto independiente 3 Car"/>
    <w:basedOn w:val="Fuentedeprrafopredeter"/>
    <w:link w:val="Textoindependiente3"/>
    <w:rsid w:val="00BE6684"/>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rsid w:val="00BE6684"/>
    <w:pPr>
      <w:suppressAutoHyphens/>
      <w:adjustRightInd/>
      <w:jc w:val="both"/>
    </w:pPr>
    <w:rPr>
      <w:rFonts w:ascii="Century Gothic" w:hAnsi="Century Gothic"/>
      <w:lang w:val="es-ES"/>
    </w:rPr>
  </w:style>
  <w:style w:type="character" w:customStyle="1" w:styleId="Textoindependiente2Car">
    <w:name w:val="Texto independiente 2 Car"/>
    <w:basedOn w:val="Fuentedeprrafopredeter"/>
    <w:link w:val="Textoindependiente2"/>
    <w:rsid w:val="00BE6684"/>
    <w:rPr>
      <w:rFonts w:ascii="Century Gothic" w:eastAsia="Times New Roman" w:hAnsi="Century Gothic" w:cs="Times New Roman"/>
      <w:sz w:val="20"/>
      <w:szCs w:val="20"/>
      <w:lang w:eastAsia="es-ES"/>
    </w:rPr>
  </w:style>
  <w:style w:type="paragraph" w:customStyle="1" w:styleId="CarCarCarCar">
    <w:name w:val="Car Car Car Car"/>
    <w:basedOn w:val="Normal"/>
    <w:rsid w:val="00BE6684"/>
    <w:pPr>
      <w:widowControl/>
      <w:suppressAutoHyphens/>
      <w:overflowPunct/>
      <w:autoSpaceDE/>
      <w:adjustRightInd/>
      <w:spacing w:after="160" w:line="240" w:lineRule="exact"/>
    </w:pPr>
    <w:rPr>
      <w:rFonts w:ascii="Verdana" w:hAnsi="Verdana"/>
      <w:lang w:val="en-US" w:eastAsia="en-US"/>
    </w:rPr>
  </w:style>
  <w:style w:type="paragraph" w:styleId="Sangradetextonormal">
    <w:name w:val="Body Text Indent"/>
    <w:basedOn w:val="Normal"/>
    <w:link w:val="SangradetextonormalCar"/>
    <w:rsid w:val="00BE6684"/>
    <w:pPr>
      <w:widowControl/>
      <w:suppressAutoHyphens/>
      <w:overflowPunct/>
      <w:autoSpaceDE/>
      <w:adjustRightInd/>
      <w:ind w:left="720" w:hanging="12"/>
      <w:jc w:val="both"/>
    </w:pPr>
    <w:rPr>
      <w:rFonts w:ascii="Arial Narrow" w:hAnsi="Arial Narrow"/>
      <w:bCs/>
      <w:iCs/>
      <w:sz w:val="24"/>
      <w:szCs w:val="24"/>
      <w:lang w:val="es"/>
    </w:rPr>
  </w:style>
  <w:style w:type="character" w:customStyle="1" w:styleId="SangradetextonormalCar">
    <w:name w:val="Sangría de texto normal Car"/>
    <w:basedOn w:val="Fuentedeprrafopredeter"/>
    <w:link w:val="Sangradetextonormal"/>
    <w:rsid w:val="00BE6684"/>
    <w:rPr>
      <w:rFonts w:ascii="Arial Narrow" w:eastAsia="Times New Roman" w:hAnsi="Arial Narrow" w:cs="Times New Roman"/>
      <w:bCs/>
      <w:iCs/>
      <w:sz w:val="24"/>
      <w:szCs w:val="24"/>
      <w:lang w:val="es" w:eastAsia="es-ES"/>
    </w:rPr>
  </w:style>
  <w:style w:type="paragraph" w:styleId="Sangra2detindependiente">
    <w:name w:val="Body Text Indent 2"/>
    <w:basedOn w:val="Normal"/>
    <w:link w:val="Sangra2detindependienteCar"/>
    <w:rsid w:val="00BE6684"/>
    <w:pPr>
      <w:widowControl/>
      <w:suppressAutoHyphens/>
      <w:overflowPunct/>
      <w:autoSpaceDE/>
      <w:adjustRightInd/>
      <w:ind w:left="720"/>
      <w:jc w:val="both"/>
    </w:pPr>
    <w:rPr>
      <w:rFonts w:ascii="Arial Narrow" w:hAnsi="Arial Narrow"/>
      <w:bCs/>
      <w:iCs/>
      <w:sz w:val="24"/>
      <w:szCs w:val="24"/>
      <w:lang w:val="es"/>
    </w:rPr>
  </w:style>
  <w:style w:type="character" w:customStyle="1" w:styleId="Sangra2detindependienteCar">
    <w:name w:val="Sangría 2 de t. independiente Car"/>
    <w:basedOn w:val="Fuentedeprrafopredeter"/>
    <w:link w:val="Sangra2detindependiente"/>
    <w:rsid w:val="00BE6684"/>
    <w:rPr>
      <w:rFonts w:ascii="Arial Narrow" w:eastAsia="Times New Roman" w:hAnsi="Arial Narrow" w:cs="Times New Roman"/>
      <w:bCs/>
      <w:iCs/>
      <w:sz w:val="24"/>
      <w:szCs w:val="24"/>
      <w:lang w:val="es" w:eastAsia="es-ES"/>
    </w:rPr>
  </w:style>
  <w:style w:type="paragraph" w:styleId="Sangra3detindependiente">
    <w:name w:val="Body Text Indent 3"/>
    <w:basedOn w:val="Normal"/>
    <w:link w:val="Sangra3detindependienteCar"/>
    <w:rsid w:val="00BE6684"/>
    <w:pPr>
      <w:widowControl/>
      <w:suppressAutoHyphens/>
      <w:overflowPunct/>
      <w:autoSpaceDE/>
      <w:adjustRightInd/>
      <w:ind w:left="708"/>
      <w:jc w:val="both"/>
    </w:pPr>
    <w:rPr>
      <w:rFonts w:ascii="Arial" w:hAnsi="Arial"/>
      <w:bCs/>
      <w:iCs/>
      <w:sz w:val="24"/>
      <w:szCs w:val="24"/>
      <w:lang w:val="es"/>
    </w:rPr>
  </w:style>
  <w:style w:type="character" w:customStyle="1" w:styleId="Sangra3detindependienteCar">
    <w:name w:val="Sangría 3 de t. independiente Car"/>
    <w:basedOn w:val="Fuentedeprrafopredeter"/>
    <w:link w:val="Sangra3detindependiente"/>
    <w:rsid w:val="00BE6684"/>
    <w:rPr>
      <w:rFonts w:ascii="Arial" w:eastAsia="Times New Roman" w:hAnsi="Arial" w:cs="Times New Roman"/>
      <w:bCs/>
      <w:iCs/>
      <w:sz w:val="24"/>
      <w:szCs w:val="24"/>
      <w:lang w:val="es" w:eastAsia="es-ES"/>
    </w:rPr>
  </w:style>
  <w:style w:type="paragraph" w:styleId="NormalWeb">
    <w:name w:val="Normal (Web)"/>
    <w:basedOn w:val="Normal"/>
    <w:uiPriority w:val="99"/>
    <w:rsid w:val="00BE6684"/>
    <w:pPr>
      <w:widowControl/>
      <w:suppressAutoHyphens/>
      <w:overflowPunct/>
      <w:autoSpaceDE/>
      <w:adjustRightInd/>
      <w:spacing w:before="100" w:after="100"/>
    </w:pPr>
    <w:rPr>
      <w:rFonts w:ascii="Arial Unicode MS" w:eastAsia="Arial Unicode MS" w:hAnsi="Arial Unicode MS" w:cs="Arial"/>
      <w:bCs/>
      <w:iCs/>
      <w:sz w:val="24"/>
      <w:szCs w:val="24"/>
      <w:lang w:val="es"/>
    </w:rPr>
  </w:style>
  <w:style w:type="character" w:styleId="Hipervnculovisitado">
    <w:name w:val="FollowedHyperlink"/>
    <w:rsid w:val="00BE6684"/>
    <w:rPr>
      <w:color w:val="800080"/>
      <w:u w:val="single"/>
    </w:rPr>
  </w:style>
  <w:style w:type="character" w:styleId="Textoennegrita">
    <w:name w:val="Strong"/>
    <w:rsid w:val="00BE6684"/>
    <w:rPr>
      <w:b/>
      <w:bCs/>
    </w:rPr>
  </w:style>
  <w:style w:type="paragraph" w:styleId="Subttulo">
    <w:name w:val="Subtitle"/>
    <w:basedOn w:val="Normal"/>
    <w:link w:val="SubttuloCar"/>
    <w:uiPriority w:val="11"/>
    <w:qFormat/>
    <w:rsid w:val="00BE6684"/>
    <w:pPr>
      <w:widowControl/>
      <w:suppressAutoHyphens/>
      <w:overflowPunct/>
      <w:autoSpaceDE/>
      <w:adjustRightInd/>
    </w:pPr>
    <w:rPr>
      <w:rFonts w:ascii="Arial Narrow" w:hAnsi="Arial Narrow"/>
      <w:b/>
      <w:iCs/>
      <w:sz w:val="24"/>
      <w:szCs w:val="24"/>
      <w:lang w:val="es"/>
    </w:rPr>
  </w:style>
  <w:style w:type="character" w:customStyle="1" w:styleId="SubttuloCar">
    <w:name w:val="Subtítulo Car"/>
    <w:basedOn w:val="Fuentedeprrafopredeter"/>
    <w:link w:val="Subttulo"/>
    <w:uiPriority w:val="11"/>
    <w:rsid w:val="00BE6684"/>
    <w:rPr>
      <w:rFonts w:ascii="Arial Narrow" w:eastAsia="Times New Roman" w:hAnsi="Arial Narrow" w:cs="Times New Roman"/>
      <w:b/>
      <w:iCs/>
      <w:sz w:val="24"/>
      <w:szCs w:val="24"/>
      <w:lang w:val="es" w:eastAsia="es-ES"/>
    </w:rPr>
  </w:style>
  <w:style w:type="paragraph" w:styleId="HTMLconformatoprevio">
    <w:name w:val="HTML Preformatted"/>
    <w:basedOn w:val="Normal"/>
    <w:link w:val="HTMLconformatoprevioCar"/>
    <w:rsid w:val="00BE6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djustRightInd/>
    </w:pPr>
    <w:rPr>
      <w:rFonts w:ascii="Courier New" w:hAnsi="Courier New"/>
      <w:bCs/>
      <w:iCs/>
      <w:lang w:val="es-ES"/>
    </w:rPr>
  </w:style>
  <w:style w:type="character" w:customStyle="1" w:styleId="HTMLconformatoprevioCar">
    <w:name w:val="HTML con formato previo Car"/>
    <w:basedOn w:val="Fuentedeprrafopredeter"/>
    <w:link w:val="HTMLconformatoprevio"/>
    <w:rsid w:val="00BE6684"/>
    <w:rPr>
      <w:rFonts w:ascii="Courier New" w:eastAsia="Times New Roman" w:hAnsi="Courier New" w:cs="Times New Roman"/>
      <w:bCs/>
      <w:iCs/>
      <w:sz w:val="20"/>
      <w:szCs w:val="20"/>
      <w:lang w:eastAsia="es-ES"/>
    </w:rPr>
  </w:style>
  <w:style w:type="character" w:styleId="MquinadeescribirHTML">
    <w:name w:val="HTML Typewriter"/>
    <w:rsid w:val="00BE6684"/>
    <w:rPr>
      <w:rFonts w:ascii="Courier New" w:eastAsia="Times New Roman" w:hAnsi="Courier New" w:cs="Courier New"/>
      <w:sz w:val="20"/>
      <w:szCs w:val="20"/>
    </w:rPr>
  </w:style>
  <w:style w:type="paragraph" w:styleId="Lista">
    <w:name w:val="List"/>
    <w:basedOn w:val="Normal"/>
    <w:rsid w:val="00BE6684"/>
    <w:pPr>
      <w:widowControl/>
      <w:suppressAutoHyphens/>
      <w:overflowPunct/>
      <w:autoSpaceDE/>
      <w:adjustRightInd/>
      <w:ind w:left="283" w:hanging="283"/>
    </w:pPr>
    <w:rPr>
      <w:rFonts w:ascii="Arial Narrow" w:hAnsi="Arial Narrow" w:cs="Arial"/>
      <w:bCs/>
      <w:iCs/>
      <w:sz w:val="24"/>
      <w:szCs w:val="24"/>
      <w:lang w:val="es"/>
    </w:rPr>
  </w:style>
  <w:style w:type="paragraph" w:styleId="Lista2">
    <w:name w:val="List 2"/>
    <w:basedOn w:val="Normal"/>
    <w:rsid w:val="00BE6684"/>
    <w:pPr>
      <w:widowControl/>
      <w:suppressAutoHyphens/>
      <w:overflowPunct/>
      <w:autoSpaceDE/>
      <w:adjustRightInd/>
      <w:ind w:left="566" w:hanging="283"/>
    </w:pPr>
    <w:rPr>
      <w:rFonts w:ascii="Arial Narrow" w:hAnsi="Arial Narrow" w:cs="Arial"/>
      <w:bCs/>
      <w:iCs/>
      <w:sz w:val="24"/>
      <w:szCs w:val="24"/>
      <w:lang w:val="es"/>
    </w:rPr>
  </w:style>
  <w:style w:type="paragraph" w:styleId="Encabezadodemensaje">
    <w:name w:val="Message Header"/>
    <w:basedOn w:val="Normal"/>
    <w:link w:val="EncabezadodemensajeCar"/>
    <w:rsid w:val="00BE6684"/>
    <w:pPr>
      <w:widowControl/>
      <w:pBdr>
        <w:top w:val="single" w:sz="6" w:space="1" w:color="000000"/>
        <w:left w:val="single" w:sz="6" w:space="1" w:color="000000"/>
        <w:bottom w:val="single" w:sz="6" w:space="1" w:color="000000"/>
        <w:right w:val="single" w:sz="6" w:space="1" w:color="000000"/>
      </w:pBdr>
      <w:suppressAutoHyphens/>
      <w:overflowPunct/>
      <w:autoSpaceDE/>
      <w:adjustRightInd/>
      <w:ind w:left="1134" w:hanging="1134"/>
    </w:pPr>
    <w:rPr>
      <w:rFonts w:ascii="Arial" w:hAnsi="Arial"/>
      <w:bCs/>
      <w:iCs/>
      <w:sz w:val="24"/>
      <w:szCs w:val="24"/>
      <w:lang w:val="es"/>
    </w:rPr>
  </w:style>
  <w:style w:type="character" w:customStyle="1" w:styleId="EncabezadodemensajeCar">
    <w:name w:val="Encabezado de mensaje Car"/>
    <w:basedOn w:val="Fuentedeprrafopredeter"/>
    <w:link w:val="Encabezadodemensaje"/>
    <w:rsid w:val="00BE6684"/>
    <w:rPr>
      <w:rFonts w:ascii="Arial" w:eastAsia="Times New Roman" w:hAnsi="Arial" w:cs="Times New Roman"/>
      <w:bCs/>
      <w:iCs/>
      <w:sz w:val="24"/>
      <w:szCs w:val="24"/>
      <w:lang w:val="es" w:eastAsia="es-ES"/>
    </w:rPr>
  </w:style>
  <w:style w:type="paragraph" w:styleId="Saludo">
    <w:name w:val="Salutation"/>
    <w:basedOn w:val="Normal"/>
    <w:next w:val="Normal"/>
    <w:link w:val="SaludoCar"/>
    <w:rsid w:val="00BE6684"/>
    <w:pPr>
      <w:widowControl/>
      <w:suppressAutoHyphens/>
      <w:overflowPunct/>
      <w:autoSpaceDE/>
      <w:adjustRightInd/>
    </w:pPr>
    <w:rPr>
      <w:rFonts w:ascii="Arial Narrow" w:hAnsi="Arial Narrow"/>
      <w:bCs/>
      <w:iCs/>
      <w:sz w:val="24"/>
      <w:szCs w:val="24"/>
      <w:lang w:val="es"/>
    </w:rPr>
  </w:style>
  <w:style w:type="character" w:customStyle="1" w:styleId="SaludoCar">
    <w:name w:val="Saludo Car"/>
    <w:basedOn w:val="Fuentedeprrafopredeter"/>
    <w:link w:val="Saludo"/>
    <w:rsid w:val="00BE6684"/>
    <w:rPr>
      <w:rFonts w:ascii="Arial Narrow" w:eastAsia="Times New Roman" w:hAnsi="Arial Narrow" w:cs="Times New Roman"/>
      <w:bCs/>
      <w:iCs/>
      <w:sz w:val="24"/>
      <w:szCs w:val="24"/>
      <w:lang w:val="es" w:eastAsia="es-ES"/>
    </w:rPr>
  </w:style>
  <w:style w:type="paragraph" w:styleId="Cierre">
    <w:name w:val="Closing"/>
    <w:basedOn w:val="Normal"/>
    <w:link w:val="CierreCar"/>
    <w:rsid w:val="00BE6684"/>
    <w:pPr>
      <w:widowControl/>
      <w:numPr>
        <w:numId w:val="10"/>
      </w:numPr>
      <w:suppressAutoHyphens/>
      <w:overflowPunct/>
      <w:autoSpaceDE/>
      <w:adjustRightInd/>
    </w:pPr>
    <w:rPr>
      <w:rFonts w:ascii="Arial Narrow" w:hAnsi="Arial Narrow"/>
      <w:bCs/>
      <w:iCs/>
      <w:sz w:val="24"/>
      <w:szCs w:val="24"/>
      <w:lang w:val="es"/>
    </w:rPr>
  </w:style>
  <w:style w:type="character" w:customStyle="1" w:styleId="CierreCar">
    <w:name w:val="Cierre Car"/>
    <w:basedOn w:val="Fuentedeprrafopredeter"/>
    <w:link w:val="Cierre"/>
    <w:rsid w:val="00BE6684"/>
    <w:rPr>
      <w:rFonts w:ascii="Arial Narrow" w:eastAsia="Times New Roman" w:hAnsi="Arial Narrow" w:cs="Times New Roman"/>
      <w:bCs/>
      <w:iCs/>
      <w:sz w:val="24"/>
      <w:szCs w:val="24"/>
      <w:lang w:val="es" w:eastAsia="es-ES"/>
    </w:rPr>
  </w:style>
  <w:style w:type="paragraph" w:styleId="Listaconvietas2">
    <w:name w:val="List Bullet 2"/>
    <w:basedOn w:val="Normal"/>
    <w:autoRedefine/>
    <w:rsid w:val="00BE6684"/>
    <w:pPr>
      <w:widowControl/>
      <w:numPr>
        <w:numId w:val="9"/>
      </w:numPr>
      <w:suppressAutoHyphens/>
      <w:overflowPunct/>
      <w:autoSpaceDE/>
      <w:adjustRightInd/>
    </w:pPr>
    <w:rPr>
      <w:rFonts w:ascii="Arial Narrow" w:hAnsi="Arial Narrow" w:cs="Arial"/>
      <w:bCs/>
      <w:iCs/>
      <w:sz w:val="24"/>
      <w:szCs w:val="24"/>
      <w:lang w:val="es"/>
    </w:rPr>
  </w:style>
  <w:style w:type="paragraph" w:customStyle="1" w:styleId="ListaCC">
    <w:name w:val="Lista CC."/>
    <w:basedOn w:val="Normal"/>
    <w:rsid w:val="00BE6684"/>
    <w:pPr>
      <w:widowControl/>
      <w:suppressAutoHyphens/>
      <w:overflowPunct/>
      <w:autoSpaceDE/>
      <w:adjustRightInd/>
    </w:pPr>
    <w:rPr>
      <w:rFonts w:ascii="Arial Narrow" w:hAnsi="Arial Narrow" w:cs="Arial"/>
      <w:bCs/>
      <w:iCs/>
      <w:sz w:val="24"/>
      <w:szCs w:val="24"/>
      <w:lang w:val="es"/>
    </w:rPr>
  </w:style>
  <w:style w:type="paragraph" w:styleId="Continuarlista2">
    <w:name w:val="List Continue 2"/>
    <w:basedOn w:val="Normal"/>
    <w:rsid w:val="00BE6684"/>
    <w:pPr>
      <w:widowControl/>
      <w:suppressAutoHyphens/>
      <w:overflowPunct/>
      <w:autoSpaceDE/>
      <w:adjustRightInd/>
      <w:spacing w:after="120"/>
      <w:ind w:left="566"/>
    </w:pPr>
    <w:rPr>
      <w:rFonts w:ascii="Arial Narrow" w:hAnsi="Arial Narrow" w:cs="Arial"/>
      <w:bCs/>
      <w:iCs/>
      <w:sz w:val="24"/>
      <w:szCs w:val="24"/>
      <w:lang w:val="es"/>
    </w:rPr>
  </w:style>
  <w:style w:type="paragraph" w:styleId="Firma">
    <w:name w:val="Signature"/>
    <w:basedOn w:val="Normal"/>
    <w:link w:val="FirmaCar"/>
    <w:rsid w:val="00BE6684"/>
    <w:pPr>
      <w:widowControl/>
      <w:suppressAutoHyphens/>
      <w:overflowPunct/>
      <w:autoSpaceDE/>
      <w:adjustRightInd/>
      <w:ind w:left="4252"/>
    </w:pPr>
    <w:rPr>
      <w:rFonts w:ascii="Arial Narrow" w:hAnsi="Arial Narrow"/>
      <w:bCs/>
      <w:iCs/>
      <w:sz w:val="24"/>
      <w:szCs w:val="24"/>
      <w:lang w:val="es"/>
    </w:rPr>
  </w:style>
  <w:style w:type="character" w:customStyle="1" w:styleId="FirmaCar">
    <w:name w:val="Firma Car"/>
    <w:basedOn w:val="Fuentedeprrafopredeter"/>
    <w:link w:val="Firma"/>
    <w:rsid w:val="00BE6684"/>
    <w:rPr>
      <w:rFonts w:ascii="Arial Narrow" w:eastAsia="Times New Roman" w:hAnsi="Arial Narrow" w:cs="Times New Roman"/>
      <w:bCs/>
      <w:iCs/>
      <w:sz w:val="24"/>
      <w:szCs w:val="24"/>
      <w:lang w:val="es" w:eastAsia="es-ES"/>
    </w:rPr>
  </w:style>
  <w:style w:type="paragraph" w:customStyle="1" w:styleId="Firmapuesto">
    <w:name w:val="Firma puesto"/>
    <w:basedOn w:val="Firma"/>
    <w:rsid w:val="00BE6684"/>
  </w:style>
  <w:style w:type="paragraph" w:customStyle="1" w:styleId="Firmaorganizacin">
    <w:name w:val="Firma organización"/>
    <w:basedOn w:val="Firma"/>
    <w:rsid w:val="00BE6684"/>
  </w:style>
  <w:style w:type="paragraph" w:customStyle="1" w:styleId="Infodocumentosadjuntos">
    <w:name w:val="Info documentos adjuntos"/>
    <w:basedOn w:val="Normal"/>
    <w:rsid w:val="00BE6684"/>
    <w:pPr>
      <w:widowControl/>
      <w:suppressAutoHyphens/>
      <w:overflowPunct/>
      <w:autoSpaceDE/>
      <w:adjustRightInd/>
    </w:pPr>
    <w:rPr>
      <w:rFonts w:ascii="Arial Narrow" w:hAnsi="Arial Narrow" w:cs="Arial"/>
      <w:bCs/>
      <w:iCs/>
      <w:sz w:val="24"/>
      <w:szCs w:val="24"/>
      <w:lang w:val="es"/>
    </w:rPr>
  </w:style>
  <w:style w:type="paragraph" w:customStyle="1" w:styleId="CM73">
    <w:name w:val="CM73"/>
    <w:basedOn w:val="Normal"/>
    <w:next w:val="Normal"/>
    <w:rsid w:val="00BE6684"/>
    <w:pPr>
      <w:suppressAutoHyphens/>
      <w:overflowPunct/>
      <w:adjustRightInd/>
      <w:spacing w:after="103"/>
    </w:pPr>
    <w:rPr>
      <w:rFonts w:ascii="Arial Narrow" w:hAnsi="Arial Narrow"/>
      <w:sz w:val="24"/>
      <w:szCs w:val="24"/>
      <w:lang w:val="es-ES"/>
    </w:rPr>
  </w:style>
  <w:style w:type="paragraph" w:customStyle="1" w:styleId="NormalSencillo">
    <w:name w:val="Normal Sencillo"/>
    <w:basedOn w:val="Normal"/>
    <w:next w:val="Normal"/>
    <w:rsid w:val="00BE6684"/>
    <w:pPr>
      <w:widowControl/>
      <w:suppressAutoHyphens/>
      <w:overflowPunct/>
      <w:autoSpaceDE/>
      <w:adjustRightInd/>
      <w:jc w:val="both"/>
    </w:pPr>
    <w:rPr>
      <w:rFonts w:ascii="Arial" w:hAnsi="Arial"/>
      <w:lang w:val="es"/>
    </w:rPr>
  </w:style>
  <w:style w:type="paragraph" w:customStyle="1" w:styleId="MARITZA3">
    <w:name w:val="MARITZA3"/>
    <w:rsid w:val="00BE6684"/>
    <w:pPr>
      <w:widowControl w:val="0"/>
      <w:tabs>
        <w:tab w:val="left" w:pos="-720"/>
        <w:tab w:val="left" w:pos="0"/>
      </w:tabs>
      <w:suppressAutoHyphens/>
      <w:autoSpaceDN w:val="0"/>
      <w:spacing w:after="0" w:line="240" w:lineRule="auto"/>
      <w:jc w:val="both"/>
      <w:textAlignment w:val="baseline"/>
    </w:pPr>
    <w:rPr>
      <w:rFonts w:ascii="Courier New" w:eastAsia="Times New Roman" w:hAnsi="Courier New" w:cs="Times New Roman"/>
      <w:spacing w:val="-2"/>
      <w:sz w:val="24"/>
      <w:szCs w:val="20"/>
      <w:lang w:val="en-US" w:eastAsia="es-ES"/>
    </w:rPr>
  </w:style>
  <w:style w:type="paragraph" w:customStyle="1" w:styleId="BodyText21">
    <w:name w:val="Body Text 21"/>
    <w:basedOn w:val="Normal"/>
    <w:rsid w:val="00BE6684"/>
    <w:pPr>
      <w:suppressAutoHyphens/>
      <w:overflowPunct/>
      <w:autoSpaceDE/>
      <w:adjustRightInd/>
      <w:jc w:val="both"/>
    </w:pPr>
    <w:rPr>
      <w:rFonts w:ascii="Arial" w:hAnsi="Arial"/>
      <w:b/>
      <w:sz w:val="24"/>
      <w:lang w:val="es-ES"/>
    </w:rPr>
  </w:style>
  <w:style w:type="paragraph" w:styleId="Textodebloque">
    <w:name w:val="Block Text"/>
    <w:basedOn w:val="Normal"/>
    <w:rsid w:val="00BE6684"/>
    <w:pPr>
      <w:widowControl/>
      <w:tabs>
        <w:tab w:val="left" w:pos="-720"/>
      </w:tabs>
      <w:suppressAutoHyphens/>
      <w:overflowPunct/>
      <w:autoSpaceDE/>
      <w:adjustRightInd/>
      <w:ind w:left="360" w:right="51"/>
      <w:jc w:val="both"/>
    </w:pPr>
    <w:rPr>
      <w:rFonts w:ascii="Arial" w:hAnsi="Arial"/>
      <w:sz w:val="24"/>
      <w:lang w:val="es"/>
    </w:rPr>
  </w:style>
  <w:style w:type="paragraph" w:customStyle="1" w:styleId="font5">
    <w:name w:val="font5"/>
    <w:basedOn w:val="Normal"/>
    <w:rsid w:val="00BE6684"/>
    <w:pPr>
      <w:widowControl/>
      <w:suppressAutoHyphens/>
      <w:overflowPunct/>
      <w:autoSpaceDE/>
      <w:adjustRightInd/>
      <w:spacing w:before="100" w:after="100"/>
    </w:pPr>
    <w:rPr>
      <w:rFonts w:ascii="Arial" w:hAnsi="Arial" w:cs="Arial"/>
      <w:color w:val="000000"/>
      <w:sz w:val="18"/>
      <w:szCs w:val="18"/>
      <w:lang w:eastAsia="es-CO"/>
    </w:rPr>
  </w:style>
  <w:style w:type="paragraph" w:customStyle="1" w:styleId="xl67">
    <w:name w:val="xl67"/>
    <w:basedOn w:val="Normal"/>
    <w:rsid w:val="00BE6684"/>
    <w:pPr>
      <w:widowControl/>
      <w:suppressAutoHyphens/>
      <w:overflowPunct/>
      <w:autoSpaceDE/>
      <w:adjustRightInd/>
      <w:spacing w:before="100" w:after="100"/>
      <w:jc w:val="right"/>
    </w:pPr>
    <w:rPr>
      <w:rFonts w:ascii="Calibri" w:hAnsi="Calibri"/>
      <w:color w:val="000000"/>
      <w:sz w:val="18"/>
      <w:szCs w:val="18"/>
      <w:lang w:eastAsia="es-CO"/>
    </w:rPr>
  </w:style>
  <w:style w:type="paragraph" w:customStyle="1" w:styleId="xl68">
    <w:name w:val="xl68"/>
    <w:basedOn w:val="Normal"/>
    <w:rsid w:val="00BE6684"/>
    <w:pPr>
      <w:widowControl/>
      <w:suppressAutoHyphens/>
      <w:overflowPunct/>
      <w:autoSpaceDE/>
      <w:adjustRightInd/>
      <w:spacing w:before="100" w:after="100"/>
    </w:pPr>
    <w:rPr>
      <w:rFonts w:ascii="Calibri" w:hAnsi="Calibri"/>
      <w:color w:val="000000"/>
      <w:sz w:val="18"/>
      <w:szCs w:val="18"/>
      <w:lang w:eastAsia="es-CO"/>
    </w:rPr>
  </w:style>
  <w:style w:type="paragraph" w:customStyle="1" w:styleId="xl69">
    <w:name w:val="xl69"/>
    <w:basedOn w:val="Normal"/>
    <w:rsid w:val="00BE6684"/>
    <w:pPr>
      <w:widowControl/>
      <w:pBdr>
        <w:top w:val="single" w:sz="8" w:space="0" w:color="000000"/>
        <w:left w:val="single" w:sz="8" w:space="0" w:color="000000"/>
        <w:bottom w:val="single" w:sz="8" w:space="0" w:color="000000"/>
        <w:right w:val="single" w:sz="8" w:space="0" w:color="000000"/>
      </w:pBdr>
      <w:shd w:val="clear" w:color="auto" w:fill="C0C0C0"/>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70">
    <w:name w:val="xl70"/>
    <w:basedOn w:val="Normal"/>
    <w:rsid w:val="00BE6684"/>
    <w:pPr>
      <w:widowControl/>
      <w:pBdr>
        <w:top w:val="single" w:sz="8" w:space="0" w:color="000000"/>
        <w:left w:val="single" w:sz="8" w:space="0" w:color="000000"/>
        <w:bottom w:val="single" w:sz="8" w:space="0" w:color="000000"/>
        <w:right w:val="single" w:sz="8" w:space="0" w:color="000000"/>
      </w:pBdr>
      <w:shd w:val="clear" w:color="auto" w:fill="C0C0C0"/>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71">
    <w:name w:val="xl71"/>
    <w:basedOn w:val="Normal"/>
    <w:rsid w:val="00BE6684"/>
    <w:pPr>
      <w:widowControl/>
      <w:pBdr>
        <w:top w:val="single" w:sz="4" w:space="0" w:color="000000"/>
        <w:left w:val="single" w:sz="4" w:space="0" w:color="000000"/>
        <w:bottom w:val="single" w:sz="4" w:space="0" w:color="000000"/>
        <w:right w:val="single" w:sz="4" w:space="0" w:color="000000"/>
      </w:pBdr>
      <w:shd w:val="clear" w:color="auto" w:fill="FFFFFF"/>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72">
    <w:name w:val="xl72"/>
    <w:basedOn w:val="Normal"/>
    <w:rsid w:val="00BE6684"/>
    <w:pPr>
      <w:widowControl/>
      <w:pBdr>
        <w:top w:val="single" w:sz="4" w:space="0" w:color="000000"/>
        <w:left w:val="single" w:sz="4" w:space="0" w:color="000000"/>
        <w:bottom w:val="single" w:sz="4" w:space="0" w:color="000000"/>
        <w:right w:val="single" w:sz="4" w:space="0" w:color="000000"/>
      </w:pBdr>
      <w:shd w:val="clear" w:color="auto" w:fill="FFFFFF"/>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73">
    <w:name w:val="xl73"/>
    <w:basedOn w:val="Normal"/>
    <w:rsid w:val="00BE6684"/>
    <w:pPr>
      <w:widowControl/>
      <w:pBdr>
        <w:top w:val="single" w:sz="4" w:space="0" w:color="000000"/>
        <w:left w:val="single" w:sz="4" w:space="0" w:color="000000"/>
        <w:bottom w:val="single" w:sz="4" w:space="0" w:color="000000"/>
        <w:right w:val="single" w:sz="4" w:space="0" w:color="000000"/>
      </w:pBdr>
      <w:shd w:val="clear" w:color="auto" w:fill="FFFFFF"/>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74">
    <w:name w:val="xl74"/>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center"/>
    </w:pPr>
    <w:rPr>
      <w:rFonts w:ascii="Arial" w:hAnsi="Arial" w:cs="Arial"/>
      <w:color w:val="000000"/>
      <w:sz w:val="18"/>
      <w:szCs w:val="18"/>
      <w:lang w:eastAsia="es-CO"/>
    </w:rPr>
  </w:style>
  <w:style w:type="paragraph" w:customStyle="1" w:styleId="xl75">
    <w:name w:val="xl75"/>
    <w:basedOn w:val="Normal"/>
    <w:rsid w:val="00BE6684"/>
    <w:pPr>
      <w:widowControl/>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76">
    <w:name w:val="xl76"/>
    <w:basedOn w:val="Normal"/>
    <w:rsid w:val="00BE6684"/>
    <w:pPr>
      <w:widowControl/>
      <w:shd w:val="clear" w:color="auto" w:fill="FFFFFF"/>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77">
    <w:name w:val="xl77"/>
    <w:basedOn w:val="Normal"/>
    <w:rsid w:val="00BE6684"/>
    <w:pPr>
      <w:widowControl/>
      <w:suppressAutoHyphens/>
      <w:overflowPunct/>
      <w:autoSpaceDE/>
      <w:adjustRightInd/>
      <w:spacing w:before="100" w:after="100"/>
    </w:pPr>
    <w:rPr>
      <w:rFonts w:ascii="Arial" w:hAnsi="Arial" w:cs="Arial"/>
      <w:sz w:val="18"/>
      <w:szCs w:val="18"/>
      <w:lang w:eastAsia="es-CO"/>
    </w:rPr>
  </w:style>
  <w:style w:type="paragraph" w:customStyle="1" w:styleId="xl78">
    <w:name w:val="xl78"/>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79">
    <w:name w:val="xl79"/>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80">
    <w:name w:val="xl80"/>
    <w:basedOn w:val="Normal"/>
    <w:rsid w:val="00BE6684"/>
    <w:pPr>
      <w:widowControl/>
      <w:suppressAutoHyphens/>
      <w:overflowPunct/>
      <w:autoSpaceDE/>
      <w:adjustRightInd/>
      <w:spacing w:before="100" w:after="100"/>
    </w:pPr>
    <w:rPr>
      <w:rFonts w:ascii="Arial" w:hAnsi="Arial" w:cs="Arial"/>
      <w:color w:val="000000"/>
      <w:sz w:val="18"/>
      <w:szCs w:val="18"/>
      <w:lang w:eastAsia="es-CO"/>
    </w:rPr>
  </w:style>
  <w:style w:type="paragraph" w:customStyle="1" w:styleId="xl81">
    <w:name w:val="xl81"/>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center"/>
      <w:textAlignment w:val="center"/>
    </w:pPr>
    <w:rPr>
      <w:rFonts w:ascii="Arial" w:hAnsi="Arial" w:cs="Arial"/>
      <w:color w:val="000000"/>
      <w:sz w:val="18"/>
      <w:szCs w:val="18"/>
      <w:lang w:eastAsia="es-CO"/>
    </w:rPr>
  </w:style>
  <w:style w:type="paragraph" w:customStyle="1" w:styleId="xl82">
    <w:name w:val="xl82"/>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83">
    <w:name w:val="xl83"/>
    <w:basedOn w:val="Normal"/>
    <w:rsid w:val="00BE6684"/>
    <w:pPr>
      <w:widowControl/>
      <w:pBdr>
        <w:top w:val="single" w:sz="4" w:space="0" w:color="000000"/>
        <w:left w:val="single" w:sz="4" w:space="0" w:color="000000"/>
        <w:bottom w:val="single" w:sz="4" w:space="0" w:color="000000"/>
        <w:right w:val="single" w:sz="4" w:space="0" w:color="000000"/>
      </w:pBdr>
      <w:shd w:val="clear" w:color="auto" w:fill="FFFFFF"/>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84">
    <w:name w:val="xl84"/>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center"/>
    </w:pPr>
    <w:rPr>
      <w:rFonts w:ascii="Arial" w:hAnsi="Arial" w:cs="Arial"/>
      <w:color w:val="000000"/>
      <w:sz w:val="18"/>
      <w:szCs w:val="18"/>
      <w:lang w:eastAsia="es-CO"/>
    </w:rPr>
  </w:style>
  <w:style w:type="paragraph" w:customStyle="1" w:styleId="xl85">
    <w:name w:val="xl85"/>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center"/>
      <w:textAlignment w:val="center"/>
    </w:pPr>
    <w:rPr>
      <w:rFonts w:ascii="Arial" w:hAnsi="Arial" w:cs="Arial"/>
      <w:color w:val="000000"/>
      <w:sz w:val="18"/>
      <w:szCs w:val="18"/>
      <w:lang w:eastAsia="es-CO"/>
    </w:rPr>
  </w:style>
  <w:style w:type="paragraph" w:customStyle="1" w:styleId="xl86">
    <w:name w:val="xl86"/>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87">
    <w:name w:val="xl87"/>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88">
    <w:name w:val="xl88"/>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right"/>
    </w:pPr>
    <w:rPr>
      <w:rFonts w:ascii="Arial" w:hAnsi="Arial" w:cs="Arial"/>
      <w:color w:val="000000"/>
      <w:sz w:val="18"/>
      <w:szCs w:val="18"/>
      <w:lang w:eastAsia="es-CO"/>
    </w:rPr>
  </w:style>
  <w:style w:type="paragraph" w:customStyle="1" w:styleId="xl89">
    <w:name w:val="xl89"/>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90">
    <w:name w:val="xl90"/>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91">
    <w:name w:val="xl91"/>
    <w:basedOn w:val="Normal"/>
    <w:rsid w:val="00BE6684"/>
    <w:pPr>
      <w:widowControl/>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xl92">
    <w:name w:val="xl92"/>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right"/>
    </w:pPr>
    <w:rPr>
      <w:rFonts w:ascii="Arial" w:hAnsi="Arial" w:cs="Arial"/>
      <w:sz w:val="18"/>
      <w:szCs w:val="18"/>
      <w:lang w:eastAsia="es-CO"/>
    </w:rPr>
  </w:style>
  <w:style w:type="paragraph" w:customStyle="1" w:styleId="xl93">
    <w:name w:val="xl93"/>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right"/>
    </w:pPr>
    <w:rPr>
      <w:rFonts w:ascii="Arial" w:hAnsi="Arial" w:cs="Arial"/>
      <w:sz w:val="18"/>
      <w:szCs w:val="18"/>
      <w:lang w:eastAsia="es-CO"/>
    </w:rPr>
  </w:style>
  <w:style w:type="paragraph" w:customStyle="1" w:styleId="xl94">
    <w:name w:val="xl94"/>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right"/>
    </w:pPr>
    <w:rPr>
      <w:rFonts w:ascii="Arial" w:hAnsi="Arial" w:cs="Arial"/>
      <w:sz w:val="18"/>
      <w:szCs w:val="18"/>
      <w:lang w:eastAsia="es-CO"/>
    </w:rPr>
  </w:style>
  <w:style w:type="paragraph" w:customStyle="1" w:styleId="xl95">
    <w:name w:val="xl95"/>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jc w:val="center"/>
    </w:pPr>
    <w:rPr>
      <w:rFonts w:ascii="Arial" w:hAnsi="Arial" w:cs="Arial"/>
      <w:color w:val="000000"/>
      <w:sz w:val="18"/>
      <w:szCs w:val="18"/>
      <w:lang w:eastAsia="es-CO"/>
    </w:rPr>
  </w:style>
  <w:style w:type="paragraph" w:customStyle="1" w:styleId="xl96">
    <w:name w:val="xl96"/>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97">
    <w:name w:val="xl97"/>
    <w:basedOn w:val="Normal"/>
    <w:rsid w:val="00BE6684"/>
    <w:pPr>
      <w:widowControl/>
      <w:pBdr>
        <w:top w:val="single" w:sz="4" w:space="0" w:color="000000"/>
        <w:left w:val="single" w:sz="4" w:space="0" w:color="000000"/>
        <w:bottom w:val="single" w:sz="4" w:space="0" w:color="000000"/>
        <w:right w:val="single" w:sz="4" w:space="0" w:color="000000"/>
      </w:pBdr>
      <w:suppressAutoHyphens/>
      <w:overflowPunct/>
      <w:autoSpaceDE/>
      <w:adjustRightInd/>
      <w:spacing w:before="100" w:after="100"/>
    </w:pPr>
    <w:rPr>
      <w:rFonts w:ascii="Arial" w:hAnsi="Arial" w:cs="Arial"/>
      <w:color w:val="000000"/>
      <w:sz w:val="18"/>
      <w:szCs w:val="18"/>
      <w:lang w:eastAsia="es-CO"/>
    </w:rPr>
  </w:style>
  <w:style w:type="paragraph" w:customStyle="1" w:styleId="xl98">
    <w:name w:val="xl98"/>
    <w:basedOn w:val="Normal"/>
    <w:rsid w:val="00BE6684"/>
    <w:pPr>
      <w:widowControl/>
      <w:suppressAutoHyphens/>
      <w:overflowPunct/>
      <w:autoSpaceDE/>
      <w:adjustRightInd/>
      <w:spacing w:before="100" w:after="100"/>
      <w:jc w:val="center"/>
    </w:pPr>
    <w:rPr>
      <w:rFonts w:ascii="Arial Narrow" w:hAnsi="Arial Narrow"/>
      <w:b/>
      <w:bCs/>
      <w:color w:val="000000"/>
      <w:sz w:val="18"/>
      <w:szCs w:val="18"/>
      <w:lang w:eastAsia="es-CO"/>
    </w:rPr>
  </w:style>
  <w:style w:type="paragraph" w:customStyle="1" w:styleId="xl99">
    <w:name w:val="xl99"/>
    <w:basedOn w:val="Normal"/>
    <w:rsid w:val="00BE6684"/>
    <w:pPr>
      <w:widowControl/>
      <w:suppressAutoHyphens/>
      <w:overflowPunct/>
      <w:autoSpaceDE/>
      <w:adjustRightInd/>
      <w:spacing w:before="100" w:after="100"/>
      <w:textAlignment w:val="center"/>
    </w:pPr>
    <w:rPr>
      <w:rFonts w:ascii="Arial" w:hAnsi="Arial" w:cs="Arial"/>
      <w:color w:val="000000"/>
      <w:sz w:val="18"/>
      <w:szCs w:val="18"/>
      <w:lang w:eastAsia="es-CO"/>
    </w:rPr>
  </w:style>
  <w:style w:type="paragraph" w:customStyle="1" w:styleId="Car">
    <w:name w:val="Car"/>
    <w:basedOn w:val="Normal"/>
    <w:rsid w:val="00BE6684"/>
    <w:pPr>
      <w:widowControl/>
      <w:suppressAutoHyphens/>
      <w:overflowPunct/>
      <w:autoSpaceDE/>
      <w:adjustRightInd/>
      <w:spacing w:after="160" w:line="240" w:lineRule="exact"/>
    </w:pPr>
    <w:rPr>
      <w:rFonts w:ascii="Verdana" w:hAnsi="Verdana" w:cs="Verdana"/>
      <w:lang w:val="en-US" w:eastAsia="en-US"/>
    </w:rPr>
  </w:style>
  <w:style w:type="paragraph" w:customStyle="1" w:styleId="Standard">
    <w:name w:val="Standard"/>
    <w:rsid w:val="00BE6684"/>
    <w:pPr>
      <w:suppressAutoHyphens/>
      <w:autoSpaceDN w:val="0"/>
      <w:spacing w:after="0" w:line="100" w:lineRule="atLeast"/>
      <w:textAlignment w:val="baseline"/>
    </w:pPr>
    <w:rPr>
      <w:rFonts w:ascii="Verdana" w:eastAsia="Times New Roman" w:hAnsi="Verdana" w:cs="Verdana"/>
      <w:kern w:val="3"/>
      <w:lang w:eastAsia="es-ES"/>
    </w:rPr>
  </w:style>
  <w:style w:type="numbering" w:customStyle="1" w:styleId="LFO1">
    <w:name w:val="LFO1"/>
    <w:basedOn w:val="Sinlista"/>
    <w:rsid w:val="00BE6684"/>
    <w:pPr>
      <w:numPr>
        <w:numId w:val="9"/>
      </w:numPr>
    </w:pPr>
  </w:style>
  <w:style w:type="numbering" w:customStyle="1" w:styleId="LFO2">
    <w:name w:val="LFO2"/>
    <w:basedOn w:val="Sinlista"/>
    <w:rsid w:val="00BE668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6749">
      <w:bodyDiv w:val="1"/>
      <w:marLeft w:val="0"/>
      <w:marRight w:val="0"/>
      <w:marTop w:val="0"/>
      <w:marBottom w:val="0"/>
      <w:divBdr>
        <w:top w:val="none" w:sz="0" w:space="0" w:color="auto"/>
        <w:left w:val="none" w:sz="0" w:space="0" w:color="auto"/>
        <w:bottom w:val="none" w:sz="0" w:space="0" w:color="auto"/>
        <w:right w:val="none" w:sz="0" w:space="0" w:color="auto"/>
      </w:divBdr>
      <w:divsChild>
        <w:div w:id="1775400198">
          <w:marLeft w:val="547"/>
          <w:marRight w:val="0"/>
          <w:marTop w:val="0"/>
          <w:marBottom w:val="0"/>
          <w:divBdr>
            <w:top w:val="none" w:sz="0" w:space="0" w:color="auto"/>
            <w:left w:val="none" w:sz="0" w:space="0" w:color="auto"/>
            <w:bottom w:val="none" w:sz="0" w:space="0" w:color="auto"/>
            <w:right w:val="none" w:sz="0" w:space="0" w:color="auto"/>
          </w:divBdr>
        </w:div>
      </w:divsChild>
    </w:div>
    <w:div w:id="305862029">
      <w:bodyDiv w:val="1"/>
      <w:marLeft w:val="0"/>
      <w:marRight w:val="0"/>
      <w:marTop w:val="0"/>
      <w:marBottom w:val="0"/>
      <w:divBdr>
        <w:top w:val="none" w:sz="0" w:space="0" w:color="auto"/>
        <w:left w:val="none" w:sz="0" w:space="0" w:color="auto"/>
        <w:bottom w:val="none" w:sz="0" w:space="0" w:color="auto"/>
        <w:right w:val="none" w:sz="0" w:space="0" w:color="auto"/>
      </w:divBdr>
    </w:div>
    <w:div w:id="624502901">
      <w:bodyDiv w:val="1"/>
      <w:marLeft w:val="0"/>
      <w:marRight w:val="0"/>
      <w:marTop w:val="0"/>
      <w:marBottom w:val="0"/>
      <w:divBdr>
        <w:top w:val="none" w:sz="0" w:space="0" w:color="auto"/>
        <w:left w:val="none" w:sz="0" w:space="0" w:color="auto"/>
        <w:bottom w:val="none" w:sz="0" w:space="0" w:color="auto"/>
        <w:right w:val="none" w:sz="0" w:space="0" w:color="auto"/>
      </w:divBdr>
    </w:div>
    <w:div w:id="1093891847">
      <w:bodyDiv w:val="1"/>
      <w:marLeft w:val="0"/>
      <w:marRight w:val="0"/>
      <w:marTop w:val="0"/>
      <w:marBottom w:val="0"/>
      <w:divBdr>
        <w:top w:val="none" w:sz="0" w:space="0" w:color="auto"/>
        <w:left w:val="none" w:sz="0" w:space="0" w:color="auto"/>
        <w:bottom w:val="none" w:sz="0" w:space="0" w:color="auto"/>
        <w:right w:val="none" w:sz="0" w:space="0" w:color="auto"/>
      </w:divBdr>
    </w:div>
    <w:div w:id="1396202736">
      <w:bodyDiv w:val="1"/>
      <w:marLeft w:val="0"/>
      <w:marRight w:val="0"/>
      <w:marTop w:val="0"/>
      <w:marBottom w:val="0"/>
      <w:divBdr>
        <w:top w:val="none" w:sz="0" w:space="0" w:color="auto"/>
        <w:left w:val="none" w:sz="0" w:space="0" w:color="auto"/>
        <w:bottom w:val="none" w:sz="0" w:space="0" w:color="auto"/>
        <w:right w:val="none" w:sz="0" w:space="0" w:color="auto"/>
      </w:divBdr>
      <w:divsChild>
        <w:div w:id="402528809">
          <w:marLeft w:val="547"/>
          <w:marRight w:val="0"/>
          <w:marTop w:val="0"/>
          <w:marBottom w:val="0"/>
          <w:divBdr>
            <w:top w:val="none" w:sz="0" w:space="0" w:color="auto"/>
            <w:left w:val="none" w:sz="0" w:space="0" w:color="auto"/>
            <w:bottom w:val="none" w:sz="0" w:space="0" w:color="auto"/>
            <w:right w:val="none" w:sz="0" w:space="0" w:color="auto"/>
          </w:divBdr>
        </w:div>
        <w:div w:id="1592078540">
          <w:marLeft w:val="547"/>
          <w:marRight w:val="0"/>
          <w:marTop w:val="0"/>
          <w:marBottom w:val="0"/>
          <w:divBdr>
            <w:top w:val="none" w:sz="0" w:space="0" w:color="auto"/>
            <w:left w:val="none" w:sz="0" w:space="0" w:color="auto"/>
            <w:bottom w:val="none" w:sz="0" w:space="0" w:color="auto"/>
            <w:right w:val="none" w:sz="0" w:space="0" w:color="auto"/>
          </w:divBdr>
        </w:div>
        <w:div w:id="2086877030">
          <w:marLeft w:val="547"/>
          <w:marRight w:val="0"/>
          <w:marTop w:val="0"/>
          <w:marBottom w:val="0"/>
          <w:divBdr>
            <w:top w:val="none" w:sz="0" w:space="0" w:color="auto"/>
            <w:left w:val="none" w:sz="0" w:space="0" w:color="auto"/>
            <w:bottom w:val="none" w:sz="0" w:space="0" w:color="auto"/>
            <w:right w:val="none" w:sz="0" w:space="0" w:color="auto"/>
          </w:divBdr>
        </w:div>
      </w:divsChild>
    </w:div>
    <w:div w:id="1403917205">
      <w:bodyDiv w:val="1"/>
      <w:marLeft w:val="0"/>
      <w:marRight w:val="0"/>
      <w:marTop w:val="0"/>
      <w:marBottom w:val="0"/>
      <w:divBdr>
        <w:top w:val="none" w:sz="0" w:space="0" w:color="auto"/>
        <w:left w:val="none" w:sz="0" w:space="0" w:color="auto"/>
        <w:bottom w:val="none" w:sz="0" w:space="0" w:color="auto"/>
        <w:right w:val="none" w:sz="0" w:space="0" w:color="auto"/>
      </w:divBdr>
      <w:divsChild>
        <w:div w:id="1959749501">
          <w:marLeft w:val="547"/>
          <w:marRight w:val="0"/>
          <w:marTop w:val="0"/>
          <w:marBottom w:val="0"/>
          <w:divBdr>
            <w:top w:val="none" w:sz="0" w:space="0" w:color="auto"/>
            <w:left w:val="none" w:sz="0" w:space="0" w:color="auto"/>
            <w:bottom w:val="none" w:sz="0" w:space="0" w:color="auto"/>
            <w:right w:val="none" w:sz="0" w:space="0" w:color="auto"/>
          </w:divBdr>
        </w:div>
        <w:div w:id="470052987">
          <w:marLeft w:val="547"/>
          <w:marRight w:val="0"/>
          <w:marTop w:val="0"/>
          <w:marBottom w:val="0"/>
          <w:divBdr>
            <w:top w:val="none" w:sz="0" w:space="0" w:color="auto"/>
            <w:left w:val="none" w:sz="0" w:space="0" w:color="auto"/>
            <w:bottom w:val="none" w:sz="0" w:space="0" w:color="auto"/>
            <w:right w:val="none" w:sz="0" w:space="0" w:color="auto"/>
          </w:divBdr>
        </w:div>
      </w:divsChild>
    </w:div>
    <w:div w:id="1421483776">
      <w:bodyDiv w:val="1"/>
      <w:marLeft w:val="0"/>
      <w:marRight w:val="0"/>
      <w:marTop w:val="0"/>
      <w:marBottom w:val="0"/>
      <w:divBdr>
        <w:top w:val="none" w:sz="0" w:space="0" w:color="auto"/>
        <w:left w:val="none" w:sz="0" w:space="0" w:color="auto"/>
        <w:bottom w:val="none" w:sz="0" w:space="0" w:color="auto"/>
        <w:right w:val="none" w:sz="0" w:space="0" w:color="auto"/>
      </w:divBdr>
      <w:divsChild>
        <w:div w:id="202179653">
          <w:marLeft w:val="547"/>
          <w:marRight w:val="0"/>
          <w:marTop w:val="0"/>
          <w:marBottom w:val="0"/>
          <w:divBdr>
            <w:top w:val="none" w:sz="0" w:space="0" w:color="auto"/>
            <w:left w:val="none" w:sz="0" w:space="0" w:color="auto"/>
            <w:bottom w:val="none" w:sz="0" w:space="0" w:color="auto"/>
            <w:right w:val="none" w:sz="0" w:space="0" w:color="auto"/>
          </w:divBdr>
        </w:div>
      </w:divsChild>
    </w:div>
    <w:div w:id="1832673084">
      <w:bodyDiv w:val="1"/>
      <w:marLeft w:val="0"/>
      <w:marRight w:val="0"/>
      <w:marTop w:val="0"/>
      <w:marBottom w:val="0"/>
      <w:divBdr>
        <w:top w:val="none" w:sz="0" w:space="0" w:color="auto"/>
        <w:left w:val="none" w:sz="0" w:space="0" w:color="auto"/>
        <w:bottom w:val="none" w:sz="0" w:space="0" w:color="auto"/>
        <w:right w:val="none" w:sz="0" w:space="0" w:color="auto"/>
      </w:divBdr>
    </w:div>
    <w:div w:id="18923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2" Type="http://schemas.openxmlformats.org/officeDocument/2006/relationships/hyperlink" Target="http://www.parquesnacionales.gov.co"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D8D9-F708-481C-A3B8-98430F9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25</Pages>
  <Words>5515</Words>
  <Characters>30335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jguerrero</dc:creator>
  <cp:lastModifiedBy>YILBERT STEVEN MATEUS CASTRO</cp:lastModifiedBy>
  <cp:revision>94</cp:revision>
  <cp:lastPrinted>2021-05-24T22:02:00Z</cp:lastPrinted>
  <dcterms:created xsi:type="dcterms:W3CDTF">2021-04-15T20:06:00Z</dcterms:created>
  <dcterms:modified xsi:type="dcterms:W3CDTF">2021-12-31T17:07:00Z</dcterms:modified>
</cp:coreProperties>
</file>